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86" w:rsidRPr="00992752" w:rsidRDefault="00D1382C">
      <w:pPr>
        <w:rPr>
          <w:rFonts w:cs="Times New Roman"/>
          <w:b/>
          <w:bCs/>
          <w:sz w:val="28"/>
          <w:szCs w:val="28"/>
        </w:rPr>
      </w:pPr>
      <w:r w:rsidRPr="00992752">
        <w:rPr>
          <w:rFonts w:cs="Times New Roman"/>
          <w:b/>
          <w:bCs/>
          <w:sz w:val="28"/>
          <w:szCs w:val="28"/>
        </w:rPr>
        <w:t xml:space="preserve">                                                                 </w:t>
      </w:r>
    </w:p>
    <w:p w:rsidR="00543086" w:rsidRPr="00992752" w:rsidRDefault="0099557F" w:rsidP="0099557F">
      <w:pPr>
        <w:jc w:val="center"/>
        <w:rPr>
          <w:rFonts w:cs="Times New Roman"/>
          <w:b/>
          <w:bCs/>
          <w:sz w:val="28"/>
          <w:szCs w:val="28"/>
        </w:rPr>
      </w:pPr>
      <w:r w:rsidRPr="00992752">
        <w:rPr>
          <w:rFonts w:cs="Times New Roman"/>
          <w:b/>
          <w:bCs/>
          <w:noProof/>
          <w:sz w:val="28"/>
          <w:szCs w:val="28"/>
        </w:rPr>
        <w:drawing>
          <wp:inline distT="0" distB="0" distL="0" distR="0">
            <wp:extent cx="1285875" cy="1285875"/>
            <wp:effectExtent l="0" t="0" r="9525" b="9525"/>
            <wp:docPr id="1" name="Рисунок 1" descr="C:\Users\Роман\Desktop\Логотипы\Лого Волейбол\2026\Лого БВЛ 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Логотипы\Лого Волейбол\2026\Лого БВЛ 202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086" w:rsidRPr="00992752" w:rsidRDefault="00543086">
      <w:pPr>
        <w:rPr>
          <w:rFonts w:cs="Times New Roman"/>
          <w:b/>
          <w:bCs/>
          <w:sz w:val="28"/>
          <w:szCs w:val="28"/>
        </w:rPr>
      </w:pPr>
    </w:p>
    <w:p w:rsidR="00543086" w:rsidRPr="00992752" w:rsidRDefault="00D1382C">
      <w:pPr>
        <w:jc w:val="center"/>
        <w:rPr>
          <w:rFonts w:cs="Times New Roman"/>
          <w:b/>
          <w:bCs/>
          <w:sz w:val="28"/>
          <w:szCs w:val="28"/>
        </w:rPr>
      </w:pPr>
      <w:r w:rsidRPr="00992752">
        <w:rPr>
          <w:rFonts w:cs="Times New Roman"/>
          <w:b/>
          <w:bCs/>
          <w:sz w:val="28"/>
          <w:szCs w:val="28"/>
        </w:rPr>
        <w:t>ОФИЦИАЛЬНОЕ ПОЛОЖЕНИЕ</w:t>
      </w:r>
    </w:p>
    <w:p w:rsidR="00543086" w:rsidRPr="00992752" w:rsidRDefault="00D1382C">
      <w:pPr>
        <w:jc w:val="center"/>
        <w:rPr>
          <w:rFonts w:cs="Times New Roman"/>
          <w:b/>
          <w:bCs/>
          <w:sz w:val="28"/>
          <w:szCs w:val="28"/>
        </w:rPr>
      </w:pPr>
      <w:r w:rsidRPr="00992752">
        <w:rPr>
          <w:rFonts w:cs="Times New Roman"/>
          <w:b/>
          <w:bCs/>
          <w:sz w:val="28"/>
          <w:szCs w:val="28"/>
        </w:rPr>
        <w:br/>
        <w:t>О ПРОВЕДЕНИИ</w:t>
      </w:r>
    </w:p>
    <w:p w:rsidR="00543086" w:rsidRPr="00992752" w:rsidRDefault="00D1382C">
      <w:pPr>
        <w:jc w:val="center"/>
        <w:rPr>
          <w:rFonts w:cs="Times New Roman"/>
          <w:b/>
          <w:bCs/>
          <w:sz w:val="28"/>
          <w:szCs w:val="28"/>
        </w:rPr>
      </w:pPr>
      <w:r w:rsidRPr="00992752">
        <w:rPr>
          <w:rFonts w:cs="Times New Roman"/>
          <w:b/>
          <w:bCs/>
          <w:sz w:val="28"/>
          <w:szCs w:val="28"/>
        </w:rPr>
        <w:t>БРЯНСКОЙ ВОЛЕЙБОЛЬНОЙ ЛИГИ</w:t>
      </w:r>
    </w:p>
    <w:p w:rsidR="00543086" w:rsidRPr="00992752" w:rsidRDefault="00D1382C">
      <w:pPr>
        <w:jc w:val="center"/>
        <w:rPr>
          <w:rFonts w:cs="Times New Roman"/>
          <w:b/>
          <w:bCs/>
          <w:color w:val="FF0000"/>
          <w:sz w:val="28"/>
          <w:szCs w:val="28"/>
          <w:u w:color="FF0000"/>
        </w:rPr>
      </w:pPr>
      <w:r w:rsidRPr="00992752">
        <w:rPr>
          <w:rFonts w:cs="Times New Roman"/>
          <w:b/>
          <w:bCs/>
          <w:color w:val="FF0000"/>
          <w:sz w:val="28"/>
          <w:szCs w:val="28"/>
          <w:u w:color="FF0000"/>
        </w:rPr>
        <w:t>(ВЫСШАЯ, ПЕРВАЯ, ВТОРАЯ, ТРЕТЬЯ)</w:t>
      </w:r>
    </w:p>
    <w:p w:rsidR="00543086" w:rsidRPr="00992752" w:rsidRDefault="00D1382C">
      <w:pPr>
        <w:jc w:val="center"/>
        <w:rPr>
          <w:rFonts w:cs="Times New Roman"/>
          <w:sz w:val="28"/>
          <w:szCs w:val="28"/>
        </w:rPr>
      </w:pPr>
      <w:r w:rsidRPr="00992752">
        <w:rPr>
          <w:rFonts w:cs="Times New Roman"/>
          <w:b/>
          <w:bCs/>
          <w:sz w:val="28"/>
          <w:szCs w:val="28"/>
        </w:rPr>
        <w:t xml:space="preserve"> (</w:t>
      </w:r>
      <w:r w:rsidR="00992752">
        <w:rPr>
          <w:rFonts w:cs="Times New Roman"/>
          <w:b/>
          <w:bCs/>
          <w:sz w:val="28"/>
          <w:szCs w:val="28"/>
        </w:rPr>
        <w:t>ОСЕННИЙ</w:t>
      </w:r>
      <w:r w:rsidRPr="00992752">
        <w:rPr>
          <w:rFonts w:cs="Times New Roman"/>
          <w:b/>
          <w:bCs/>
          <w:sz w:val="28"/>
          <w:szCs w:val="28"/>
        </w:rPr>
        <w:t xml:space="preserve"> СЕЗОН </w:t>
      </w:r>
      <w:r w:rsidRPr="00992752">
        <w:rPr>
          <w:rStyle w:val="Hyperlink2"/>
          <w:rFonts w:cs="Times New Roman"/>
          <w:sz w:val="28"/>
          <w:szCs w:val="28"/>
        </w:rPr>
        <w:t xml:space="preserve">| </w:t>
      </w:r>
      <w:r w:rsidRPr="00992752">
        <w:rPr>
          <w:rFonts w:cs="Times New Roman"/>
          <w:b/>
          <w:bCs/>
          <w:sz w:val="28"/>
          <w:szCs w:val="28"/>
        </w:rPr>
        <w:t>2026)</w:t>
      </w:r>
    </w:p>
    <w:p w:rsidR="00543086" w:rsidRPr="00992752" w:rsidRDefault="00543086">
      <w:pPr>
        <w:jc w:val="right"/>
        <w:rPr>
          <w:rFonts w:cs="Times New Roman"/>
          <w:b/>
          <w:bCs/>
          <w:sz w:val="28"/>
          <w:szCs w:val="28"/>
        </w:rPr>
      </w:pPr>
    </w:p>
    <w:p w:rsidR="00543086" w:rsidRPr="00992752" w:rsidRDefault="00D1382C">
      <w:pPr>
        <w:jc w:val="right"/>
        <w:rPr>
          <w:rFonts w:cs="Times New Roman"/>
          <w:b/>
          <w:bCs/>
          <w:sz w:val="28"/>
          <w:szCs w:val="28"/>
        </w:rPr>
      </w:pPr>
      <w:r w:rsidRPr="00992752">
        <w:rPr>
          <w:rFonts w:cs="Times New Roman"/>
          <w:b/>
          <w:bCs/>
          <w:sz w:val="28"/>
          <w:szCs w:val="28"/>
        </w:rPr>
        <w:t xml:space="preserve">Утверждено </w:t>
      </w:r>
      <w:r w:rsidR="00992752">
        <w:rPr>
          <w:rFonts w:cs="Times New Roman"/>
          <w:b/>
          <w:bCs/>
          <w:sz w:val="28"/>
          <w:szCs w:val="28"/>
        </w:rPr>
        <w:t>8</w:t>
      </w:r>
      <w:r w:rsidRPr="00992752">
        <w:rPr>
          <w:rFonts w:cs="Times New Roman"/>
          <w:b/>
          <w:bCs/>
          <w:sz w:val="28"/>
          <w:szCs w:val="28"/>
        </w:rPr>
        <w:t xml:space="preserve"> </w:t>
      </w:r>
      <w:r w:rsidR="00992752">
        <w:rPr>
          <w:rFonts w:cs="Times New Roman"/>
          <w:b/>
          <w:bCs/>
          <w:sz w:val="28"/>
          <w:szCs w:val="28"/>
        </w:rPr>
        <w:t>сентября</w:t>
      </w:r>
      <w:r w:rsidRPr="00992752">
        <w:rPr>
          <w:rFonts w:cs="Times New Roman"/>
          <w:b/>
          <w:bCs/>
          <w:sz w:val="28"/>
          <w:szCs w:val="28"/>
        </w:rPr>
        <w:t xml:space="preserve"> 2026 года, </w:t>
      </w:r>
      <w:proofErr w:type="spellStart"/>
      <w:r w:rsidRPr="00992752">
        <w:rPr>
          <w:rFonts w:cs="Times New Roman"/>
          <w:b/>
          <w:bCs/>
          <w:sz w:val="28"/>
          <w:szCs w:val="28"/>
        </w:rPr>
        <w:t>г.Брянск</w:t>
      </w:r>
      <w:proofErr w:type="spellEnd"/>
      <w:r w:rsidRPr="00992752">
        <w:rPr>
          <w:rFonts w:cs="Times New Roman"/>
          <w:b/>
          <w:bCs/>
          <w:sz w:val="28"/>
          <w:szCs w:val="28"/>
        </w:rPr>
        <w:t xml:space="preserve"> </w:t>
      </w:r>
      <w:r w:rsidRPr="00992752">
        <w:rPr>
          <w:rFonts w:cs="Times New Roman"/>
          <w:b/>
          <w:bCs/>
          <w:sz w:val="28"/>
          <w:szCs w:val="28"/>
        </w:rPr>
        <w:br/>
      </w:r>
    </w:p>
    <w:p w:rsidR="00543086" w:rsidRPr="00992752" w:rsidRDefault="00992752">
      <w:pPr>
        <w:jc w:val="center"/>
        <w:rPr>
          <w:rFonts w:cs="Times New Roman"/>
          <w:b/>
          <w:bCs/>
          <w:sz w:val="28"/>
          <w:szCs w:val="28"/>
        </w:rPr>
      </w:pPr>
      <w:r w:rsidRPr="00992752">
        <w:rPr>
          <w:rFonts w:cs="Times New Roman"/>
          <w:b/>
          <w:bCs/>
          <w:sz w:val="28"/>
          <w:szCs w:val="28"/>
        </w:rPr>
        <w:t>1. ЦЕЛИ И ЗАДАЧИ БРЯНСКОЙ ВОЛЕЙБОЛЬНОЙ ЛИГИ</w:t>
      </w:r>
    </w:p>
    <w:p w:rsidR="00543086" w:rsidRPr="00992752" w:rsidRDefault="00543086">
      <w:pPr>
        <w:jc w:val="center"/>
        <w:rPr>
          <w:rFonts w:cs="Times New Roman"/>
          <w:b/>
          <w:bCs/>
          <w:sz w:val="28"/>
          <w:szCs w:val="28"/>
        </w:rPr>
      </w:pPr>
    </w:p>
    <w:p w:rsidR="00543086" w:rsidRPr="00992752" w:rsidRDefault="00D1382C">
      <w:pPr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1.1 Популяризация волейбола в г. Брянске и области среди любителей волейбола, а так же приобщение к систематическим занятиям физической культурой и спортом.</w:t>
      </w:r>
      <w:r w:rsidRPr="00992752">
        <w:rPr>
          <w:rStyle w:val="Hyperlink2"/>
          <w:rFonts w:cs="Times New Roman"/>
          <w:sz w:val="28"/>
          <w:szCs w:val="28"/>
        </w:rPr>
        <w:br/>
        <w:t>1.2 Предоставление всем любителям волейбола, вне зависимости от их игровых навыков, возможности встретиться на игровой площадке с и</w:t>
      </w:r>
      <w:r w:rsidR="0099557F" w:rsidRPr="00992752">
        <w:rPr>
          <w:rStyle w:val="Hyperlink2"/>
          <w:rFonts w:cs="Times New Roman"/>
          <w:sz w:val="28"/>
          <w:szCs w:val="28"/>
        </w:rPr>
        <w:t>нтересными для себя соперниками и проверить свои силы.</w:t>
      </w:r>
      <w:r w:rsidRPr="00992752">
        <w:rPr>
          <w:rStyle w:val="Hyperlink2"/>
          <w:rFonts w:cs="Times New Roman"/>
          <w:sz w:val="28"/>
          <w:szCs w:val="28"/>
        </w:rPr>
        <w:br/>
        <w:t>1.3 Психологическая разгрузка и организация досуга членов волейбольных коллективов.</w:t>
      </w:r>
    </w:p>
    <w:p w:rsidR="00543086" w:rsidRPr="00992752" w:rsidRDefault="00D1382C">
      <w:pPr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1.4 Определение победителей </w:t>
      </w:r>
      <w:r w:rsidR="0099557F" w:rsidRPr="00992752">
        <w:rPr>
          <w:rStyle w:val="Hyperlink2"/>
          <w:rFonts w:cs="Times New Roman"/>
          <w:sz w:val="28"/>
          <w:szCs w:val="28"/>
        </w:rPr>
        <w:t xml:space="preserve">и призеров </w:t>
      </w:r>
      <w:r w:rsidRPr="00992752">
        <w:rPr>
          <w:rStyle w:val="Hyperlink2"/>
          <w:rFonts w:cs="Times New Roman"/>
          <w:sz w:val="28"/>
          <w:szCs w:val="28"/>
        </w:rPr>
        <w:t>среди волейбольных команд г. Брянска и Брянской области.</w:t>
      </w:r>
    </w:p>
    <w:p w:rsidR="00543086" w:rsidRPr="00992752" w:rsidRDefault="00D1382C">
      <w:pPr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1.5 Повышение спортивного мастерства участников.</w:t>
      </w:r>
    </w:p>
    <w:p w:rsidR="00543086" w:rsidRPr="00992752" w:rsidRDefault="00543086">
      <w:pPr>
        <w:rPr>
          <w:rStyle w:val="Hyperlink2"/>
          <w:rFonts w:cs="Times New Roman"/>
          <w:sz w:val="28"/>
          <w:szCs w:val="28"/>
        </w:rPr>
      </w:pPr>
    </w:p>
    <w:p w:rsidR="00543086" w:rsidRPr="00992752" w:rsidRDefault="00992752">
      <w:pPr>
        <w:jc w:val="center"/>
        <w:rPr>
          <w:rFonts w:cs="Times New Roman"/>
          <w:b/>
          <w:bCs/>
          <w:sz w:val="28"/>
          <w:szCs w:val="28"/>
        </w:rPr>
      </w:pPr>
      <w:r w:rsidRPr="00992752">
        <w:rPr>
          <w:rFonts w:cs="Times New Roman"/>
          <w:b/>
          <w:bCs/>
          <w:sz w:val="28"/>
          <w:szCs w:val="28"/>
        </w:rPr>
        <w:t>2. СРОКИ И МЕСТО ПРОВЕДЕНИЯ БРЯНСКОЙ ВОЛЕЙБОЛЬНОЙ ЛИГИ</w:t>
      </w:r>
    </w:p>
    <w:p w:rsidR="00543086" w:rsidRPr="00992752" w:rsidRDefault="00543086">
      <w:pPr>
        <w:jc w:val="center"/>
        <w:rPr>
          <w:rStyle w:val="Hyperlink2"/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2.1 Игры Брянской Волейбольной Лиги (далее БВЛ) проводятся по круговой системе, таким образом, чтобы каждая команда сыграла с каждой по одному матчу, в рамках своей Лиги или своего дивизиона. 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2.2. Игры </w:t>
      </w:r>
      <w:r w:rsidR="00992752">
        <w:rPr>
          <w:rFonts w:cs="Times New Roman"/>
          <w:b/>
          <w:bCs/>
          <w:sz w:val="28"/>
          <w:szCs w:val="28"/>
        </w:rPr>
        <w:t>осеннего</w:t>
      </w:r>
      <w:r w:rsidRPr="00992752">
        <w:rPr>
          <w:rStyle w:val="Hyperlink2"/>
          <w:rFonts w:cs="Times New Roman"/>
          <w:sz w:val="28"/>
          <w:szCs w:val="28"/>
        </w:rPr>
        <w:t xml:space="preserve"> сезона БВЛ 2026 проходят в период с </w:t>
      </w:r>
      <w:r w:rsidR="0001058A" w:rsidRPr="00992752">
        <w:rPr>
          <w:rStyle w:val="Hyperlink2"/>
          <w:rFonts w:cs="Times New Roman"/>
          <w:sz w:val="28"/>
          <w:szCs w:val="28"/>
        </w:rPr>
        <w:t>4</w:t>
      </w:r>
      <w:r w:rsidRPr="00992752">
        <w:rPr>
          <w:rStyle w:val="Hyperlink2"/>
          <w:rFonts w:cs="Times New Roman"/>
          <w:sz w:val="28"/>
          <w:szCs w:val="28"/>
        </w:rPr>
        <w:t xml:space="preserve"> </w:t>
      </w:r>
      <w:r w:rsidR="0001058A" w:rsidRPr="00992752">
        <w:rPr>
          <w:rStyle w:val="Hyperlink2"/>
          <w:rFonts w:cs="Times New Roman"/>
          <w:sz w:val="28"/>
          <w:szCs w:val="28"/>
        </w:rPr>
        <w:t>октября</w:t>
      </w:r>
      <w:r w:rsidRPr="00992752">
        <w:rPr>
          <w:rStyle w:val="Hyperlink2"/>
          <w:rFonts w:cs="Times New Roman"/>
          <w:sz w:val="28"/>
          <w:szCs w:val="28"/>
        </w:rPr>
        <w:t xml:space="preserve"> по </w:t>
      </w:r>
      <w:r w:rsidR="0001058A" w:rsidRPr="00992752">
        <w:rPr>
          <w:rStyle w:val="Hyperlink2"/>
          <w:rFonts w:cs="Times New Roman"/>
          <w:sz w:val="28"/>
          <w:szCs w:val="28"/>
        </w:rPr>
        <w:t>15</w:t>
      </w:r>
      <w:r w:rsidRPr="00992752">
        <w:rPr>
          <w:rStyle w:val="Hyperlink2"/>
          <w:rFonts w:cs="Times New Roman"/>
          <w:sz w:val="28"/>
          <w:szCs w:val="28"/>
        </w:rPr>
        <w:t xml:space="preserve"> </w:t>
      </w:r>
      <w:r w:rsidR="0001058A" w:rsidRPr="00992752">
        <w:rPr>
          <w:rStyle w:val="Hyperlink2"/>
          <w:rFonts w:cs="Times New Roman"/>
          <w:sz w:val="28"/>
          <w:szCs w:val="28"/>
        </w:rPr>
        <w:t>ноября</w:t>
      </w:r>
      <w:r w:rsidRPr="00992752">
        <w:rPr>
          <w:rStyle w:val="Hyperlink2"/>
          <w:rFonts w:cs="Times New Roman"/>
          <w:sz w:val="28"/>
          <w:szCs w:val="28"/>
        </w:rPr>
        <w:t xml:space="preserve"> 2026 года. Точный календарный план матчей публикуется и обновляется на официальном сайте </w:t>
      </w:r>
      <w:hyperlink r:id="rId7" w:history="1">
        <w:r w:rsidRPr="00992752">
          <w:rPr>
            <w:rStyle w:val="Hyperlink0"/>
            <w:rFonts w:cs="Times New Roman"/>
            <w:sz w:val="28"/>
            <w:szCs w:val="28"/>
          </w:rPr>
          <w:t>www.volleyball32.ru</w:t>
        </w:r>
      </w:hyperlink>
      <w:r w:rsidRPr="00992752">
        <w:rPr>
          <w:rStyle w:val="Hyperlink2"/>
          <w:rFonts w:cs="Times New Roman"/>
          <w:sz w:val="28"/>
          <w:szCs w:val="28"/>
        </w:rPr>
        <w:t xml:space="preserve"> и в официальной группе в контакте </w:t>
      </w:r>
      <w:hyperlink r:id="rId8" w:history="1">
        <w:r w:rsidRPr="00992752">
          <w:rPr>
            <w:rStyle w:val="Hyperlink0"/>
            <w:rFonts w:cs="Times New Roman"/>
            <w:sz w:val="28"/>
            <w:szCs w:val="28"/>
          </w:rPr>
          <w:t>https://vk.com/volleyball32</w:t>
        </w:r>
      </w:hyperlink>
    </w:p>
    <w:p w:rsidR="00992752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2.3 Календарь соревнований составляется из расчета не более двух матчей в неделю на одну команду, без учета перенесенных игр и вынужденных исключений, связанных с государственными праздничными выходными, или аргументированными письменными просьбами представителя команды. 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2.4 Календарный план игр и схема проведения БВЛ могут быть изменены главной судейской коллегией по числу заявившихся команд или другими чрезвычайными факторами (ЧП, ЧС, пандемия, военные действия, КТО и т.п.).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lastRenderedPageBreak/>
        <w:t>2.5 Игры в рамках БВЛ проводятся на закрытых спортивных площадках соответствующих всем условиям и правилам игры волейбол.</w:t>
      </w:r>
    </w:p>
    <w:p w:rsidR="0001058A" w:rsidRPr="00992752" w:rsidRDefault="00D1382C" w:rsidP="0001058A">
      <w:pPr>
        <w:jc w:val="both"/>
        <w:rPr>
          <w:rFonts w:cs="Times New Roman"/>
          <w:sz w:val="28"/>
          <w:szCs w:val="28"/>
        </w:rPr>
      </w:pPr>
      <w:r w:rsidRPr="00992752">
        <w:rPr>
          <w:rStyle w:val="a6"/>
          <w:rFonts w:cs="Times New Roman"/>
          <w:sz w:val="28"/>
          <w:szCs w:val="28"/>
        </w:rPr>
        <w:t xml:space="preserve">2.6 </w:t>
      </w:r>
      <w:r w:rsidR="0001058A" w:rsidRPr="00992752">
        <w:rPr>
          <w:rStyle w:val="a6"/>
          <w:rFonts w:cs="Times New Roman"/>
          <w:sz w:val="28"/>
          <w:szCs w:val="28"/>
        </w:rPr>
        <w:t>Матчи БВЛ</w:t>
      </w:r>
      <w:r w:rsidR="0001058A" w:rsidRPr="00992752">
        <w:rPr>
          <w:rStyle w:val="a6"/>
          <w:rFonts w:cs="Times New Roman"/>
          <w:b/>
          <w:bCs/>
          <w:sz w:val="28"/>
          <w:szCs w:val="28"/>
        </w:rPr>
        <w:t xml:space="preserve"> </w:t>
      </w:r>
      <w:r w:rsidR="0001058A" w:rsidRPr="00992752">
        <w:rPr>
          <w:rStyle w:val="a6"/>
          <w:rFonts w:cs="Times New Roman"/>
          <w:sz w:val="28"/>
          <w:szCs w:val="28"/>
        </w:rPr>
        <w:t xml:space="preserve">проходят каждое воскресенье: </w:t>
      </w:r>
      <w:r w:rsidR="0001058A" w:rsidRPr="00992752">
        <w:rPr>
          <w:rFonts w:cs="Times New Roman"/>
          <w:sz w:val="28"/>
          <w:szCs w:val="28"/>
        </w:rPr>
        <w:t xml:space="preserve">тур 1 - 4 октября, </w:t>
      </w:r>
      <w:r w:rsidR="0001058A" w:rsidRPr="00992752">
        <w:rPr>
          <w:rStyle w:val="a6"/>
          <w:rFonts w:cs="Times New Roman"/>
          <w:sz w:val="28"/>
          <w:szCs w:val="28"/>
        </w:rPr>
        <w:t xml:space="preserve">тур 2 - 11 октября, тур 3 - 18 октября, тур 4 - 25 октября, тур 5 - 1 </w:t>
      </w:r>
      <w:proofErr w:type="gramStart"/>
      <w:r w:rsidR="0001058A" w:rsidRPr="00992752">
        <w:rPr>
          <w:rStyle w:val="a6"/>
          <w:rFonts w:cs="Times New Roman"/>
          <w:sz w:val="28"/>
          <w:szCs w:val="28"/>
        </w:rPr>
        <w:t>ноября,  тур</w:t>
      </w:r>
      <w:proofErr w:type="gramEnd"/>
      <w:r w:rsidR="0001058A" w:rsidRPr="00992752">
        <w:rPr>
          <w:rStyle w:val="a6"/>
          <w:rFonts w:cs="Times New Roman"/>
          <w:sz w:val="28"/>
          <w:szCs w:val="28"/>
        </w:rPr>
        <w:t xml:space="preserve"> 6 – 8 ноября, тур 7 - 15 ноября</w:t>
      </w:r>
      <w:r w:rsidR="0001058A" w:rsidRPr="00992752">
        <w:rPr>
          <w:rFonts w:cs="Times New Roman"/>
          <w:sz w:val="28"/>
          <w:szCs w:val="28"/>
        </w:rPr>
        <w:t xml:space="preserve"> 2026 года в спортивном комплексе “Брянского Государственного Училища Олимпийского резерва</w:t>
      </w:r>
      <w:bookmarkStart w:id="0" w:name="bookmark"/>
      <w:bookmarkEnd w:id="0"/>
      <w:r w:rsidR="0001058A" w:rsidRPr="00992752">
        <w:rPr>
          <w:rFonts w:cs="Times New Roman"/>
          <w:sz w:val="28"/>
          <w:szCs w:val="28"/>
        </w:rPr>
        <w:t xml:space="preserve">” по адресу: </w:t>
      </w:r>
      <w:proofErr w:type="spellStart"/>
      <w:r w:rsidR="0001058A" w:rsidRPr="00992752">
        <w:rPr>
          <w:rFonts w:cs="Times New Roman"/>
          <w:sz w:val="28"/>
          <w:szCs w:val="28"/>
        </w:rPr>
        <w:t>г.Брянск</w:t>
      </w:r>
      <w:proofErr w:type="spellEnd"/>
      <w:r w:rsidR="0001058A" w:rsidRPr="00992752">
        <w:rPr>
          <w:rFonts w:cs="Times New Roman"/>
          <w:sz w:val="28"/>
          <w:szCs w:val="28"/>
        </w:rPr>
        <w:t xml:space="preserve">, ул. Дуки, д.74, а так же в спортивном комплексе «Российского Железнодорожного техникума», по адресу: </w:t>
      </w:r>
      <w:proofErr w:type="spellStart"/>
      <w:r w:rsidR="0001058A" w:rsidRPr="00992752">
        <w:rPr>
          <w:rFonts w:cs="Times New Roman"/>
          <w:sz w:val="28"/>
          <w:szCs w:val="28"/>
        </w:rPr>
        <w:t>г.Брянск</w:t>
      </w:r>
      <w:proofErr w:type="spellEnd"/>
      <w:r w:rsidR="0001058A" w:rsidRPr="00992752">
        <w:rPr>
          <w:rFonts w:cs="Times New Roman"/>
          <w:sz w:val="28"/>
          <w:szCs w:val="28"/>
        </w:rPr>
        <w:t>, ул. Дзержинского 32а</w:t>
      </w:r>
    </w:p>
    <w:p w:rsidR="00543086" w:rsidRPr="00992752" w:rsidRDefault="00543086">
      <w:pPr>
        <w:jc w:val="both"/>
        <w:rPr>
          <w:rFonts w:cs="Times New Roman"/>
          <w:sz w:val="28"/>
          <w:szCs w:val="28"/>
        </w:rPr>
      </w:pPr>
    </w:p>
    <w:p w:rsidR="00543086" w:rsidRPr="00992752" w:rsidRDefault="00992752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3. ПОЛОЖЕНИЕ О КОМАНДАХ И УЧАСТНИКАХ</w:t>
      </w:r>
    </w:p>
    <w:p w:rsidR="00543086" w:rsidRPr="00992752" w:rsidRDefault="00543086">
      <w:pPr>
        <w:jc w:val="center"/>
        <w:rPr>
          <w:rStyle w:val="Hyperlink2"/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3.1 К участию в </w:t>
      </w:r>
      <w:r w:rsidRPr="00D55A36">
        <w:rPr>
          <w:rStyle w:val="Hyperlink2"/>
          <w:rFonts w:cs="Times New Roman"/>
          <w:b/>
          <w:sz w:val="28"/>
          <w:szCs w:val="28"/>
        </w:rPr>
        <w:t>БВЛ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</w:t>
      </w:r>
      <w:r w:rsidRPr="00992752">
        <w:rPr>
          <w:rStyle w:val="Hyperlink2"/>
          <w:rFonts w:cs="Times New Roman"/>
          <w:sz w:val="28"/>
          <w:szCs w:val="28"/>
        </w:rPr>
        <w:t>допускаются любые волейбольные смешанные или только мужские команды г. Брянска и Брянской области, выполняющие условия настоящего Положения и Приложений к нему.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3.2 Состав команды не более </w:t>
      </w:r>
      <w:r w:rsidRPr="00992752">
        <w:rPr>
          <w:rStyle w:val="a6"/>
          <w:rFonts w:cs="Times New Roman"/>
          <w:b/>
          <w:bCs/>
          <w:sz w:val="28"/>
          <w:szCs w:val="28"/>
        </w:rPr>
        <w:t>15</w:t>
      </w:r>
      <w:r w:rsidRPr="00992752">
        <w:rPr>
          <w:rStyle w:val="Hyperlink2"/>
          <w:rFonts w:cs="Times New Roman"/>
          <w:sz w:val="28"/>
          <w:szCs w:val="28"/>
        </w:rPr>
        <w:t xml:space="preserve"> человек с учетом тренера. Тренер имеет право играть на площадке. Пометка об играющем тренере ставится в заявке команды. 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3.3 За команду имеет право выступать абсолютно любой человек, любого пола, в возрасте строго от 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14 </w:t>
      </w:r>
      <w:r w:rsidRPr="00992752">
        <w:rPr>
          <w:rStyle w:val="Hyperlink2"/>
          <w:rFonts w:cs="Times New Roman"/>
          <w:sz w:val="28"/>
          <w:szCs w:val="28"/>
        </w:rPr>
        <w:t xml:space="preserve">до </w:t>
      </w:r>
      <w:r w:rsidRPr="00992752">
        <w:rPr>
          <w:rStyle w:val="a6"/>
          <w:rFonts w:cs="Times New Roman"/>
          <w:b/>
          <w:bCs/>
          <w:sz w:val="28"/>
          <w:szCs w:val="28"/>
        </w:rPr>
        <w:t>65</w:t>
      </w:r>
      <w:r w:rsidRPr="00992752">
        <w:rPr>
          <w:rStyle w:val="Hyperlink2"/>
          <w:rFonts w:cs="Times New Roman"/>
          <w:sz w:val="28"/>
          <w:szCs w:val="28"/>
        </w:rPr>
        <w:t xml:space="preserve"> лет, кроме ограничений, указанных в пунктах 3.4.1 - 3.4.4 настоящего Положения.</w:t>
      </w:r>
    </w:p>
    <w:p w:rsidR="00543086" w:rsidRPr="00992752" w:rsidRDefault="00543086">
      <w:pPr>
        <w:rPr>
          <w:rStyle w:val="a6"/>
          <w:rFonts w:cs="Times New Roman"/>
          <w:b/>
          <w:bCs/>
          <w:sz w:val="28"/>
          <w:szCs w:val="28"/>
        </w:rPr>
      </w:pPr>
    </w:p>
    <w:p w:rsidR="00543086" w:rsidRPr="00992752" w:rsidRDefault="00D1382C">
      <w:pPr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3.4 К участию в БВЛ категорический не допускаются: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3.4.1 Лица, </w:t>
      </w:r>
      <w:r w:rsidRPr="00992752">
        <w:rPr>
          <w:rStyle w:val="a6"/>
          <w:rFonts w:cs="Times New Roman"/>
          <w:b/>
          <w:bCs/>
          <w:sz w:val="28"/>
          <w:szCs w:val="28"/>
        </w:rPr>
        <w:t>входящие</w:t>
      </w:r>
      <w:r w:rsidRPr="00992752">
        <w:rPr>
          <w:rStyle w:val="Hyperlink2"/>
          <w:rFonts w:cs="Times New Roman"/>
          <w:sz w:val="28"/>
          <w:szCs w:val="28"/>
        </w:rPr>
        <w:t xml:space="preserve"> в официальную заявку волейбольных клубов регулярного Брянского областного чемпионата и выше или других стран, а также городов мира с </w:t>
      </w:r>
      <w:r w:rsidR="0001058A" w:rsidRPr="00992752">
        <w:rPr>
          <w:rStyle w:val="Hyperlink2"/>
          <w:rFonts w:cs="Times New Roman"/>
          <w:sz w:val="28"/>
          <w:szCs w:val="28"/>
        </w:rPr>
        <w:t>1</w:t>
      </w:r>
      <w:r w:rsidRPr="00992752">
        <w:rPr>
          <w:rStyle w:val="Hyperlink2"/>
          <w:rFonts w:cs="Times New Roman"/>
          <w:sz w:val="28"/>
          <w:szCs w:val="28"/>
        </w:rPr>
        <w:t xml:space="preserve"> сентября 202</w:t>
      </w:r>
      <w:r w:rsidR="0001058A" w:rsidRPr="00992752">
        <w:rPr>
          <w:rStyle w:val="Hyperlink2"/>
          <w:rFonts w:cs="Times New Roman"/>
          <w:sz w:val="28"/>
          <w:szCs w:val="28"/>
        </w:rPr>
        <w:t>6</w:t>
      </w:r>
      <w:r w:rsidRPr="00992752">
        <w:rPr>
          <w:rStyle w:val="Hyperlink2"/>
          <w:rFonts w:cs="Times New Roman"/>
          <w:sz w:val="28"/>
          <w:szCs w:val="28"/>
        </w:rPr>
        <w:t xml:space="preserve"> года и позже, кроме </w:t>
      </w:r>
      <w:r w:rsidRPr="00992752">
        <w:rPr>
          <w:rStyle w:val="a6"/>
          <w:rFonts w:cs="Times New Roman"/>
          <w:b/>
          <w:bCs/>
          <w:sz w:val="28"/>
          <w:szCs w:val="28"/>
        </w:rPr>
        <w:t>Поправки</w:t>
      </w:r>
      <w:r w:rsidRPr="00992752">
        <w:rPr>
          <w:rStyle w:val="Hyperlink2"/>
          <w:rFonts w:cs="Times New Roman"/>
          <w:sz w:val="28"/>
          <w:szCs w:val="28"/>
        </w:rPr>
        <w:t xml:space="preserve"> к данному Положению (см. 3.5.)</w:t>
      </w:r>
    </w:p>
    <w:p w:rsidR="00543086" w:rsidRPr="00992752" w:rsidRDefault="00D1382C">
      <w:pPr>
        <w:jc w:val="both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3.4.2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</w:t>
      </w:r>
      <w:r w:rsidRPr="00992752">
        <w:rPr>
          <w:rStyle w:val="Hyperlink2"/>
          <w:rFonts w:cs="Times New Roman"/>
          <w:sz w:val="28"/>
          <w:szCs w:val="28"/>
        </w:rPr>
        <w:t xml:space="preserve">Лица, </w:t>
      </w:r>
      <w:r w:rsidRPr="00992752">
        <w:rPr>
          <w:rStyle w:val="a6"/>
          <w:rFonts w:cs="Times New Roman"/>
          <w:b/>
          <w:bCs/>
          <w:sz w:val="28"/>
          <w:szCs w:val="28"/>
        </w:rPr>
        <w:t>попавшие</w:t>
      </w:r>
      <w:r w:rsidRPr="00992752">
        <w:rPr>
          <w:rStyle w:val="Hyperlink2"/>
          <w:rFonts w:cs="Times New Roman"/>
          <w:sz w:val="28"/>
          <w:szCs w:val="28"/>
        </w:rPr>
        <w:t xml:space="preserve"> в официальную заявку (дозаявку) команд регулярного чемпионата Брянской области и выше уровнем после </w:t>
      </w:r>
      <w:r w:rsidR="0001058A" w:rsidRPr="00992752">
        <w:rPr>
          <w:rStyle w:val="Hyperlink2"/>
          <w:rFonts w:cs="Times New Roman"/>
          <w:sz w:val="28"/>
          <w:szCs w:val="28"/>
        </w:rPr>
        <w:t>4</w:t>
      </w:r>
      <w:r w:rsidRPr="00992752">
        <w:rPr>
          <w:rStyle w:val="Hyperlink2"/>
          <w:rFonts w:cs="Times New Roman"/>
          <w:sz w:val="28"/>
          <w:szCs w:val="28"/>
        </w:rPr>
        <w:t xml:space="preserve"> </w:t>
      </w:r>
      <w:r w:rsidR="0001058A" w:rsidRPr="00992752">
        <w:rPr>
          <w:rStyle w:val="Hyperlink2"/>
          <w:rFonts w:cs="Times New Roman"/>
          <w:sz w:val="28"/>
          <w:szCs w:val="28"/>
        </w:rPr>
        <w:t>октября</w:t>
      </w:r>
      <w:r w:rsidRPr="00992752">
        <w:rPr>
          <w:rStyle w:val="Hyperlink2"/>
          <w:rFonts w:cs="Times New Roman"/>
          <w:sz w:val="28"/>
          <w:szCs w:val="28"/>
        </w:rPr>
        <w:t xml:space="preserve"> 202</w:t>
      </w:r>
      <w:r w:rsidR="0001058A" w:rsidRPr="00992752">
        <w:rPr>
          <w:rStyle w:val="Hyperlink2"/>
          <w:rFonts w:cs="Times New Roman"/>
          <w:sz w:val="28"/>
          <w:szCs w:val="28"/>
        </w:rPr>
        <w:t>6</w:t>
      </w:r>
      <w:r w:rsidRPr="00992752">
        <w:rPr>
          <w:rStyle w:val="Hyperlink2"/>
          <w:rFonts w:cs="Times New Roman"/>
          <w:sz w:val="28"/>
          <w:szCs w:val="28"/>
        </w:rPr>
        <w:t xml:space="preserve"> года. </w:t>
      </w:r>
      <w:r w:rsidRPr="00992752">
        <w:rPr>
          <w:rStyle w:val="a6"/>
          <w:rFonts w:cs="Times New Roman"/>
          <w:b/>
          <w:bCs/>
          <w:sz w:val="28"/>
          <w:szCs w:val="28"/>
        </w:rPr>
        <w:t>Данный пункт правил не распространяется на игроков женского пола.</w:t>
      </w:r>
    </w:p>
    <w:p w:rsidR="00543086" w:rsidRPr="00992752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3.4.3 Лица, которые уже заявлены за одну из команд БВЛ (высшая, первая, вторая, третья) на текущий </w:t>
      </w:r>
      <w:r w:rsidRPr="00992752">
        <w:rPr>
          <w:rStyle w:val="a6"/>
          <w:rFonts w:cs="Times New Roman"/>
          <w:b/>
          <w:bCs/>
          <w:sz w:val="28"/>
          <w:szCs w:val="28"/>
        </w:rPr>
        <w:t>осенний</w:t>
      </w:r>
      <w:r w:rsidRPr="00992752">
        <w:rPr>
          <w:rStyle w:val="Hyperlink2"/>
          <w:rFonts w:cs="Times New Roman"/>
          <w:sz w:val="28"/>
          <w:szCs w:val="28"/>
        </w:rPr>
        <w:t xml:space="preserve"> сезон 202</w:t>
      </w:r>
      <w:r w:rsidR="0001058A" w:rsidRPr="00992752">
        <w:rPr>
          <w:rStyle w:val="Hyperlink2"/>
          <w:rFonts w:cs="Times New Roman"/>
          <w:sz w:val="28"/>
          <w:szCs w:val="28"/>
        </w:rPr>
        <w:t>6</w:t>
      </w:r>
      <w:r w:rsidRPr="00992752">
        <w:rPr>
          <w:rStyle w:val="Hyperlink2"/>
          <w:rFonts w:cs="Times New Roman"/>
          <w:sz w:val="28"/>
          <w:szCs w:val="28"/>
        </w:rPr>
        <w:t xml:space="preserve"> года (исключение лига </w:t>
      </w:r>
      <w:r w:rsidRPr="00992752">
        <w:rPr>
          <w:rStyle w:val="a6"/>
          <w:rFonts w:cs="Times New Roman"/>
          <w:b/>
          <w:bCs/>
          <w:sz w:val="28"/>
          <w:szCs w:val="28"/>
        </w:rPr>
        <w:t>МИКСТ)</w:t>
      </w:r>
      <w:r w:rsidRPr="00992752">
        <w:rPr>
          <w:rStyle w:val="Hyperlink2"/>
          <w:rFonts w:cs="Times New Roman"/>
          <w:sz w:val="28"/>
          <w:szCs w:val="28"/>
        </w:rPr>
        <w:t>.</w:t>
      </w:r>
    </w:p>
    <w:p w:rsidR="001D7CD2" w:rsidRPr="00992752" w:rsidRDefault="00D1382C" w:rsidP="001D7CD2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3.4.4 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Игроки женского пола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не достигшие 16 лет</w:t>
      </w:r>
    </w:p>
    <w:p w:rsidR="001D7CD2" w:rsidRPr="00992752" w:rsidRDefault="001D7CD2" w:rsidP="001D7CD2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3.4.1 Лица, </w:t>
      </w:r>
      <w:r w:rsidRPr="00992752">
        <w:rPr>
          <w:rStyle w:val="a6"/>
          <w:rFonts w:cs="Times New Roman"/>
          <w:b/>
          <w:bCs/>
          <w:sz w:val="28"/>
          <w:szCs w:val="28"/>
        </w:rPr>
        <w:t>входящие</w:t>
      </w:r>
      <w:r w:rsidRPr="00992752">
        <w:rPr>
          <w:rStyle w:val="Hyperlink2"/>
          <w:rFonts w:cs="Times New Roman"/>
          <w:sz w:val="28"/>
          <w:szCs w:val="28"/>
        </w:rPr>
        <w:t xml:space="preserve"> в официальную заявку волейбольных клубов регулярного Брянского областного чемпионата и выше или других стран, а также городов мира с 1 сентября 2026 года и позже, кроме </w:t>
      </w:r>
      <w:r w:rsidRPr="00992752">
        <w:rPr>
          <w:rStyle w:val="a6"/>
          <w:rFonts w:cs="Times New Roman"/>
          <w:b/>
          <w:bCs/>
          <w:sz w:val="28"/>
          <w:szCs w:val="28"/>
        </w:rPr>
        <w:t>Поправки</w:t>
      </w:r>
      <w:r w:rsidRPr="00992752">
        <w:rPr>
          <w:rStyle w:val="Hyperlink2"/>
          <w:rFonts w:cs="Times New Roman"/>
          <w:sz w:val="28"/>
          <w:szCs w:val="28"/>
        </w:rPr>
        <w:t xml:space="preserve"> к данному Положению (см. 3.5.)</w:t>
      </w:r>
    </w:p>
    <w:p w:rsidR="00543086" w:rsidRPr="00992752" w:rsidRDefault="00543086">
      <w:pPr>
        <w:jc w:val="both"/>
        <w:rPr>
          <w:rStyle w:val="Hyperlink2"/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 xml:space="preserve">3.5 Поправка к Положению </w:t>
      </w:r>
      <w:r w:rsidR="0001058A" w:rsidRPr="00992752">
        <w:rPr>
          <w:rStyle w:val="a6"/>
          <w:rFonts w:cs="Times New Roman"/>
          <w:b/>
          <w:bCs/>
          <w:sz w:val="28"/>
          <w:szCs w:val="28"/>
        </w:rPr>
        <w:t>осеннего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сезона об участии в командах БВЛ игроков из официальных составов волейбольных клубов регулярного Брянского областного чемпионата.</w:t>
      </w:r>
    </w:p>
    <w:p w:rsidR="00543086" w:rsidRPr="00992752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3.5.1 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В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</w:t>
      </w:r>
      <w:r w:rsidR="0001058A" w:rsidRPr="00992752">
        <w:rPr>
          <w:rStyle w:val="a6"/>
          <w:rFonts w:cs="Times New Roman"/>
          <w:b/>
          <w:bCs/>
          <w:sz w:val="28"/>
          <w:szCs w:val="28"/>
        </w:rPr>
        <w:t>осеннем</w:t>
      </w:r>
      <w:r w:rsidRPr="00992752">
        <w:rPr>
          <w:rStyle w:val="Hyperlink2"/>
          <w:rFonts w:cs="Times New Roman"/>
          <w:sz w:val="28"/>
          <w:szCs w:val="28"/>
        </w:rPr>
        <w:t xml:space="preserve"> сезоне 2026 года в команде Высшей БВЛ допускается участие </w:t>
      </w:r>
      <w:r w:rsidRPr="00992752">
        <w:rPr>
          <w:rStyle w:val="a6"/>
          <w:rFonts w:cs="Times New Roman"/>
          <w:b/>
          <w:bCs/>
          <w:sz w:val="28"/>
          <w:szCs w:val="28"/>
        </w:rPr>
        <w:t>ДВУХ</w:t>
      </w:r>
      <w:r w:rsidRPr="00992752">
        <w:rPr>
          <w:rStyle w:val="Hyperlink2"/>
          <w:rFonts w:cs="Times New Roman"/>
          <w:sz w:val="28"/>
          <w:szCs w:val="28"/>
        </w:rPr>
        <w:t xml:space="preserve"> игроков входящих в официальную заявку волейбольных клубов регулярного Брянского областного чемпионата с </w:t>
      </w:r>
      <w:r w:rsidR="0001058A" w:rsidRPr="00992752">
        <w:rPr>
          <w:rStyle w:val="Hyperlink2"/>
          <w:rFonts w:cs="Times New Roman"/>
          <w:sz w:val="28"/>
          <w:szCs w:val="28"/>
        </w:rPr>
        <w:t>1</w:t>
      </w:r>
      <w:r w:rsidRPr="00992752">
        <w:rPr>
          <w:rStyle w:val="Hyperlink2"/>
          <w:rFonts w:cs="Times New Roman"/>
          <w:sz w:val="28"/>
          <w:szCs w:val="28"/>
        </w:rPr>
        <w:t xml:space="preserve"> сентября 202</w:t>
      </w:r>
      <w:r w:rsidR="0001058A" w:rsidRPr="00992752">
        <w:rPr>
          <w:rStyle w:val="Hyperlink2"/>
          <w:rFonts w:cs="Times New Roman"/>
          <w:sz w:val="28"/>
          <w:szCs w:val="28"/>
        </w:rPr>
        <w:t>6</w:t>
      </w:r>
      <w:r w:rsidRPr="00992752">
        <w:rPr>
          <w:rStyle w:val="Hyperlink2"/>
          <w:rFonts w:cs="Times New Roman"/>
          <w:sz w:val="28"/>
          <w:szCs w:val="28"/>
        </w:rPr>
        <w:t xml:space="preserve"> года,</w:t>
      </w:r>
      <w:r w:rsidRPr="00992752">
        <w:rPr>
          <w:rStyle w:val="Hyperlink2"/>
          <w:rFonts w:cs="Times New Roman"/>
          <w:b/>
          <w:sz w:val="28"/>
          <w:szCs w:val="28"/>
        </w:rPr>
        <w:t xml:space="preserve"> </w:t>
      </w:r>
      <w:r w:rsidR="001D7CD2" w:rsidRPr="00992752">
        <w:rPr>
          <w:rStyle w:val="Hyperlink2"/>
          <w:rFonts w:cs="Times New Roman"/>
          <w:b/>
          <w:sz w:val="28"/>
          <w:szCs w:val="28"/>
        </w:rPr>
        <w:t>НО НЕ ВЫШЕ УРОВНЕМ ИЗ ДРУГИХ СТРАН, А ТАКЖЕ ГОРОДОВ МИРА.</w:t>
      </w:r>
    </w:p>
    <w:p w:rsidR="001D7CD2" w:rsidRPr="00992752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3.5.2 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В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</w:t>
      </w:r>
      <w:r w:rsidR="0001058A" w:rsidRPr="00992752">
        <w:rPr>
          <w:rStyle w:val="a6"/>
          <w:rFonts w:cs="Times New Roman"/>
          <w:b/>
          <w:bCs/>
          <w:sz w:val="28"/>
          <w:szCs w:val="28"/>
        </w:rPr>
        <w:t>осеннем</w:t>
      </w:r>
      <w:r w:rsidRPr="00992752">
        <w:rPr>
          <w:rStyle w:val="Hyperlink2"/>
          <w:rFonts w:cs="Times New Roman"/>
          <w:sz w:val="28"/>
          <w:szCs w:val="28"/>
        </w:rPr>
        <w:t xml:space="preserve"> сезоне 2026 года в команде </w:t>
      </w:r>
      <w:r w:rsidRPr="00992752">
        <w:rPr>
          <w:rStyle w:val="a6"/>
          <w:rFonts w:cs="Times New Roman"/>
          <w:b/>
          <w:bCs/>
          <w:sz w:val="28"/>
          <w:szCs w:val="28"/>
        </w:rPr>
        <w:t>Первой</w:t>
      </w:r>
      <w:r w:rsidRPr="00992752">
        <w:rPr>
          <w:rStyle w:val="Hyperlink2"/>
          <w:rFonts w:cs="Times New Roman"/>
          <w:sz w:val="28"/>
          <w:szCs w:val="28"/>
        </w:rPr>
        <w:t xml:space="preserve"> и </w:t>
      </w:r>
      <w:r w:rsidRPr="00992752">
        <w:rPr>
          <w:rStyle w:val="a6"/>
          <w:rFonts w:cs="Times New Roman"/>
          <w:b/>
          <w:bCs/>
          <w:sz w:val="28"/>
          <w:szCs w:val="28"/>
        </w:rPr>
        <w:t>Второй</w:t>
      </w:r>
      <w:r w:rsidRPr="00992752">
        <w:rPr>
          <w:rStyle w:val="Hyperlink2"/>
          <w:rFonts w:cs="Times New Roman"/>
          <w:sz w:val="28"/>
          <w:szCs w:val="28"/>
        </w:rPr>
        <w:t xml:space="preserve"> БВЛ допускается участие </w:t>
      </w:r>
      <w:r w:rsidRPr="00992752">
        <w:rPr>
          <w:rStyle w:val="a6"/>
          <w:rFonts w:cs="Times New Roman"/>
          <w:b/>
          <w:bCs/>
          <w:sz w:val="28"/>
          <w:szCs w:val="28"/>
        </w:rPr>
        <w:t>ОДНОГО</w:t>
      </w:r>
      <w:r w:rsidRPr="00992752">
        <w:rPr>
          <w:rStyle w:val="Hyperlink2"/>
          <w:rFonts w:cs="Times New Roman"/>
          <w:sz w:val="28"/>
          <w:szCs w:val="28"/>
        </w:rPr>
        <w:t xml:space="preserve"> игрока входящего в официальную заявку волейбольных клубов регулярного Брянского областного чемпионата с </w:t>
      </w:r>
      <w:r w:rsidR="0001058A" w:rsidRPr="00992752">
        <w:rPr>
          <w:rStyle w:val="Hyperlink2"/>
          <w:rFonts w:cs="Times New Roman"/>
          <w:sz w:val="28"/>
          <w:szCs w:val="28"/>
        </w:rPr>
        <w:t>1</w:t>
      </w:r>
      <w:r w:rsidRPr="00992752">
        <w:rPr>
          <w:rStyle w:val="Hyperlink2"/>
          <w:rFonts w:cs="Times New Roman"/>
          <w:sz w:val="28"/>
          <w:szCs w:val="28"/>
        </w:rPr>
        <w:t xml:space="preserve"> сентября 202</w:t>
      </w:r>
      <w:r w:rsidR="0001058A" w:rsidRPr="00992752">
        <w:rPr>
          <w:rStyle w:val="Hyperlink2"/>
          <w:rFonts w:cs="Times New Roman"/>
          <w:sz w:val="28"/>
          <w:szCs w:val="28"/>
        </w:rPr>
        <w:t>6</w:t>
      </w:r>
      <w:r w:rsidRPr="00992752">
        <w:rPr>
          <w:rStyle w:val="Hyperlink2"/>
          <w:rFonts w:cs="Times New Roman"/>
          <w:sz w:val="28"/>
          <w:szCs w:val="28"/>
        </w:rPr>
        <w:t xml:space="preserve"> года, </w:t>
      </w:r>
      <w:r w:rsidR="001D7CD2" w:rsidRPr="00992752">
        <w:rPr>
          <w:rStyle w:val="Hyperlink2"/>
          <w:rFonts w:cs="Times New Roman"/>
          <w:b/>
          <w:sz w:val="28"/>
          <w:szCs w:val="28"/>
        </w:rPr>
        <w:t>НО НЕ ВЫШЕ УРОВНЕМ ИЗ ДРУГИХ СТРАН, А ТАКЖЕ ГОРОДОВ МИРА.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3.6 К участию в соревнованиях </w:t>
      </w:r>
      <w:r w:rsidRPr="00992752">
        <w:rPr>
          <w:rStyle w:val="a6"/>
          <w:rFonts w:cs="Times New Roman"/>
          <w:b/>
          <w:bCs/>
          <w:sz w:val="28"/>
          <w:szCs w:val="28"/>
        </w:rPr>
        <w:t>допускаются</w:t>
      </w:r>
      <w:r w:rsidRPr="00992752">
        <w:rPr>
          <w:rStyle w:val="Hyperlink2"/>
          <w:rFonts w:cs="Times New Roman"/>
          <w:sz w:val="28"/>
          <w:szCs w:val="28"/>
        </w:rPr>
        <w:t xml:space="preserve"> лица, подписавшие “</w:t>
      </w:r>
      <w:r w:rsidRPr="00992752">
        <w:rPr>
          <w:rStyle w:val="a6"/>
          <w:rFonts w:cs="Times New Roman"/>
          <w:b/>
          <w:bCs/>
          <w:sz w:val="28"/>
          <w:szCs w:val="28"/>
        </w:rPr>
        <w:t>Согласие участников команды с положением и правилами участия в соревнованиях</w:t>
      </w:r>
      <w:r w:rsidRPr="00992752">
        <w:rPr>
          <w:rStyle w:val="Hyperlink2"/>
          <w:rFonts w:cs="Times New Roman"/>
          <w:sz w:val="28"/>
          <w:szCs w:val="28"/>
        </w:rPr>
        <w:t xml:space="preserve">”, согласившись со </w:t>
      </w:r>
      <w:r w:rsidRPr="00992752">
        <w:rPr>
          <w:rStyle w:val="Hyperlink2"/>
          <w:rFonts w:cs="Times New Roman"/>
          <w:sz w:val="28"/>
          <w:szCs w:val="28"/>
        </w:rPr>
        <w:lastRenderedPageBreak/>
        <w:t>всеми его пунктами. Ответственным по исполнению данного пункта является ответственное лицо команды.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3.7 Лица, не относящиеся к вышеназванным категориям, а также игроки, пропускающие игру по причине дисквалификации или какой-либо другой причине, не имеют права находиться на скамейке запасных во время игры или участвовать в игре. Контроль за соблюдением данного пункта Положения возлагается на арбитров матча, судейскую коллегию, а также на капитанов команд.</w:t>
      </w:r>
    </w:p>
    <w:p w:rsidR="007322B8" w:rsidRPr="00992752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3.8 Представителями команды во всех случаях являются только, делегированные командой лица, указанные в заявке команды как “</w:t>
      </w:r>
      <w:r w:rsidRPr="00992752">
        <w:rPr>
          <w:rStyle w:val="a6"/>
          <w:rFonts w:cs="Times New Roman"/>
          <w:b/>
          <w:bCs/>
          <w:sz w:val="28"/>
          <w:szCs w:val="28"/>
        </w:rPr>
        <w:t>представитель команды</w:t>
      </w:r>
      <w:r w:rsidRPr="00992752">
        <w:rPr>
          <w:rStyle w:val="Hyperlink2"/>
          <w:rFonts w:cs="Times New Roman"/>
          <w:sz w:val="28"/>
          <w:szCs w:val="28"/>
        </w:rPr>
        <w:t>”.</w:t>
      </w:r>
    </w:p>
    <w:p w:rsidR="00543086" w:rsidRPr="00992752" w:rsidRDefault="007322B8">
      <w:pPr>
        <w:jc w:val="both"/>
        <w:rPr>
          <w:rStyle w:val="a6"/>
          <w:rFonts w:cs="Times New Roman"/>
          <w:b/>
          <w:bCs/>
          <w:sz w:val="28"/>
          <w:szCs w:val="28"/>
        </w:rPr>
      </w:pPr>
      <w:r w:rsidRPr="00D55A36">
        <w:rPr>
          <w:rStyle w:val="Hyperlink2"/>
          <w:rFonts w:cs="Times New Roman"/>
          <w:b/>
          <w:sz w:val="28"/>
          <w:szCs w:val="28"/>
        </w:rPr>
        <w:t>3.9</w:t>
      </w:r>
      <w:r w:rsidRPr="00992752">
        <w:rPr>
          <w:rStyle w:val="Hyperlink2"/>
          <w:rFonts w:cs="Times New Roman"/>
          <w:sz w:val="28"/>
          <w:szCs w:val="28"/>
        </w:rPr>
        <w:t xml:space="preserve"> </w:t>
      </w:r>
      <w:r w:rsidRPr="00992752">
        <w:rPr>
          <w:rStyle w:val="Hyperlink2"/>
          <w:rFonts w:cs="Times New Roman"/>
          <w:b/>
          <w:sz w:val="28"/>
          <w:szCs w:val="28"/>
        </w:rPr>
        <w:t>Если игрок команды попадает в официальную заявку</w:t>
      </w:r>
      <w:r w:rsidRPr="00992752">
        <w:rPr>
          <w:rStyle w:val="Hyperlink2"/>
          <w:rFonts w:cs="Times New Roman"/>
          <w:sz w:val="28"/>
          <w:szCs w:val="28"/>
        </w:rPr>
        <w:t xml:space="preserve"> </w:t>
      </w:r>
      <w:r w:rsidR="00992752" w:rsidRPr="00992752">
        <w:rPr>
          <w:rStyle w:val="a6"/>
          <w:rFonts w:cs="Times New Roman"/>
          <w:b/>
          <w:bCs/>
          <w:sz w:val="28"/>
          <w:szCs w:val="28"/>
        </w:rPr>
        <w:t xml:space="preserve">состава любого </w:t>
      </w:r>
      <w:r w:rsidR="00992752" w:rsidRPr="00992752">
        <w:rPr>
          <w:rStyle w:val="a6"/>
          <w:rFonts w:cs="Times New Roman"/>
          <w:b/>
          <w:bCs/>
          <w:sz w:val="28"/>
          <w:szCs w:val="28"/>
        </w:rPr>
        <w:t>волейбольн</w:t>
      </w:r>
      <w:r w:rsidR="00992752" w:rsidRPr="00992752">
        <w:rPr>
          <w:rStyle w:val="a6"/>
          <w:rFonts w:cs="Times New Roman"/>
          <w:b/>
          <w:bCs/>
          <w:sz w:val="28"/>
          <w:szCs w:val="28"/>
        </w:rPr>
        <w:t>ого</w:t>
      </w:r>
      <w:r w:rsidR="00992752" w:rsidRPr="00992752">
        <w:rPr>
          <w:rStyle w:val="a6"/>
          <w:rFonts w:cs="Times New Roman"/>
          <w:b/>
          <w:bCs/>
          <w:sz w:val="28"/>
          <w:szCs w:val="28"/>
        </w:rPr>
        <w:t xml:space="preserve"> клуб</w:t>
      </w:r>
      <w:r w:rsidR="00992752" w:rsidRPr="00992752">
        <w:rPr>
          <w:rStyle w:val="a6"/>
          <w:rFonts w:cs="Times New Roman"/>
          <w:b/>
          <w:bCs/>
          <w:sz w:val="28"/>
          <w:szCs w:val="28"/>
        </w:rPr>
        <w:t>а</w:t>
      </w:r>
      <w:r w:rsidR="00992752" w:rsidRPr="00992752">
        <w:rPr>
          <w:rStyle w:val="a6"/>
          <w:rFonts w:cs="Times New Roman"/>
          <w:b/>
          <w:bCs/>
          <w:sz w:val="28"/>
          <w:szCs w:val="28"/>
        </w:rPr>
        <w:t xml:space="preserve"> регулярного </w:t>
      </w:r>
      <w:r w:rsidR="00992752" w:rsidRPr="00992752">
        <w:rPr>
          <w:rStyle w:val="a6"/>
          <w:rFonts w:cs="Times New Roman"/>
          <w:b/>
          <w:bCs/>
          <w:sz w:val="28"/>
          <w:szCs w:val="28"/>
        </w:rPr>
        <w:t xml:space="preserve">Брянского областного чемпионата, уже после 4-го октября </w:t>
      </w:r>
      <w:r w:rsidR="00992752" w:rsidRPr="00992752">
        <w:rPr>
          <w:rStyle w:val="a6"/>
          <w:rFonts w:cs="Times New Roman"/>
          <w:bCs/>
          <w:sz w:val="28"/>
          <w:szCs w:val="28"/>
        </w:rPr>
        <w:t xml:space="preserve">(после старта первого тура БВЛ), </w:t>
      </w:r>
      <w:r w:rsidR="00992752" w:rsidRPr="00992752">
        <w:rPr>
          <w:rStyle w:val="a6"/>
          <w:rFonts w:cs="Times New Roman"/>
          <w:b/>
          <w:bCs/>
          <w:sz w:val="28"/>
          <w:szCs w:val="28"/>
        </w:rPr>
        <w:t>и он вне лимита на количество “областников”</w:t>
      </w:r>
      <w:r w:rsidR="00992752" w:rsidRPr="00992752">
        <w:rPr>
          <w:rStyle w:val="a6"/>
          <w:rFonts w:cs="Times New Roman"/>
          <w:bCs/>
          <w:sz w:val="28"/>
          <w:szCs w:val="28"/>
        </w:rPr>
        <w:t xml:space="preserve"> (Высшая БВЛ - 2 игрока, Первая или Вторая БВЛ - 1 игрок) </w:t>
      </w:r>
      <w:r w:rsidR="00992752" w:rsidRPr="00992752">
        <w:rPr>
          <w:rStyle w:val="a6"/>
          <w:rFonts w:cs="Times New Roman"/>
          <w:b/>
          <w:bCs/>
          <w:sz w:val="28"/>
          <w:szCs w:val="28"/>
        </w:rPr>
        <w:t>в своей команде БВЛ, то не имеет право выходить на площадку и играть за команду БВЛ. Если данный факт будет выявлен, то команда, за которую он вышел играть, получает техническое поражение – 0:3 (0:25, 0:25).</w:t>
      </w:r>
    </w:p>
    <w:p w:rsidR="00992752" w:rsidRPr="00992752" w:rsidRDefault="00992752">
      <w:pPr>
        <w:jc w:val="both"/>
        <w:rPr>
          <w:rStyle w:val="Hyperlink2"/>
          <w:rFonts w:cs="Times New Roman"/>
          <w:b/>
          <w:sz w:val="28"/>
          <w:szCs w:val="28"/>
        </w:rPr>
      </w:pPr>
    </w:p>
    <w:p w:rsidR="00543086" w:rsidRPr="00992752" w:rsidRDefault="00992752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4. ПОДАЧА ЗАЯВКИ</w:t>
      </w:r>
    </w:p>
    <w:p w:rsidR="00543086" w:rsidRPr="00992752" w:rsidRDefault="00543086">
      <w:pPr>
        <w:jc w:val="both"/>
        <w:rPr>
          <w:rStyle w:val="Hyperlink2"/>
          <w:rFonts w:cs="Times New Roman"/>
          <w:sz w:val="28"/>
          <w:szCs w:val="28"/>
        </w:rPr>
      </w:pPr>
    </w:p>
    <w:p w:rsidR="00543086" w:rsidRPr="00992752" w:rsidRDefault="00D1382C">
      <w:pPr>
        <w:pStyle w:val="a7"/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4.1. Официальная заявка подается в электронном виде по форме (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excel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), путем отправки на официальную электронную почту организаторов БВЛ komanda32@yandex.ru, до начала участия команды в </w:t>
      </w:r>
      <w:r w:rsidR="0001058A" w:rsidRPr="00992752">
        <w:rPr>
          <w:rStyle w:val="a6"/>
          <w:rFonts w:cs="Times New Roman"/>
          <w:b/>
          <w:bCs/>
          <w:sz w:val="28"/>
          <w:szCs w:val="28"/>
        </w:rPr>
        <w:t>осеннем</w:t>
      </w:r>
      <w:r w:rsidRPr="00992752">
        <w:rPr>
          <w:rStyle w:val="Hyperlink2"/>
          <w:rFonts w:cs="Times New Roman"/>
          <w:sz w:val="28"/>
          <w:szCs w:val="28"/>
        </w:rPr>
        <w:t xml:space="preserve"> сезоне БВЛ.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a6"/>
          <w:rFonts w:cs="Times New Roman"/>
          <w:sz w:val="28"/>
          <w:szCs w:val="28"/>
        </w:rPr>
        <w:t xml:space="preserve">4.2 Электронная форма заявки находится на официальном сайте БВЛ - </w:t>
      </w:r>
      <w:hyperlink r:id="rId9" w:history="1">
        <w:r w:rsidRPr="00992752">
          <w:rPr>
            <w:rStyle w:val="Hyperlink1"/>
            <w:rFonts w:cs="Times New Roman"/>
            <w:sz w:val="28"/>
            <w:szCs w:val="28"/>
          </w:rPr>
          <w:t>www.volleyball32.ru</w:t>
        </w:r>
      </w:hyperlink>
      <w:r w:rsidRPr="00992752">
        <w:rPr>
          <w:rStyle w:val="a6"/>
          <w:rFonts w:cs="Times New Roman"/>
          <w:sz w:val="28"/>
          <w:szCs w:val="28"/>
        </w:rPr>
        <w:t>, и в официальной группе “</w:t>
      </w:r>
      <w:r w:rsidRPr="00992752">
        <w:rPr>
          <w:rStyle w:val="a6"/>
          <w:rFonts w:cs="Times New Roman"/>
          <w:sz w:val="28"/>
          <w:szCs w:val="28"/>
          <w:lang w:val="en-US"/>
        </w:rPr>
        <w:t>VK</w:t>
      </w:r>
      <w:r w:rsidRPr="00992752">
        <w:rPr>
          <w:rStyle w:val="a6"/>
          <w:rFonts w:cs="Times New Roman"/>
          <w:sz w:val="28"/>
          <w:szCs w:val="28"/>
        </w:rPr>
        <w:t xml:space="preserve">”: </w:t>
      </w:r>
      <w:hyperlink r:id="rId10" w:history="1">
        <w:r w:rsidRPr="00992752">
          <w:rPr>
            <w:rStyle w:val="Hyperlink1"/>
            <w:rFonts w:cs="Times New Roman"/>
            <w:sz w:val="28"/>
            <w:szCs w:val="28"/>
          </w:rPr>
          <w:t>http://vk.com/volleyball32</w:t>
        </w:r>
      </w:hyperlink>
      <w:r w:rsidRPr="00992752">
        <w:rPr>
          <w:rStyle w:val="a6"/>
          <w:rFonts w:cs="Times New Roman"/>
          <w:sz w:val="28"/>
          <w:szCs w:val="28"/>
        </w:rPr>
        <w:t xml:space="preserve"> 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4.3 Последний день подачи заявки на участие в </w:t>
      </w:r>
      <w:r w:rsidR="00992752">
        <w:rPr>
          <w:rStyle w:val="a6"/>
          <w:rFonts w:cs="Times New Roman"/>
          <w:b/>
          <w:bCs/>
          <w:sz w:val="28"/>
          <w:szCs w:val="28"/>
        </w:rPr>
        <w:t>осеннем</w:t>
      </w:r>
      <w:r w:rsidRPr="00992752">
        <w:rPr>
          <w:rStyle w:val="Hyperlink2"/>
          <w:rFonts w:cs="Times New Roman"/>
          <w:sz w:val="28"/>
          <w:szCs w:val="28"/>
        </w:rPr>
        <w:t xml:space="preserve"> сезоне БВЛ – </w:t>
      </w:r>
      <w:r w:rsidR="0001058A" w:rsidRPr="00992752">
        <w:rPr>
          <w:rStyle w:val="a6"/>
          <w:rFonts w:cs="Times New Roman"/>
          <w:b/>
          <w:bCs/>
          <w:sz w:val="28"/>
          <w:szCs w:val="28"/>
        </w:rPr>
        <w:t>30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</w:t>
      </w:r>
      <w:r w:rsidR="0001058A" w:rsidRPr="00992752">
        <w:rPr>
          <w:rStyle w:val="a6"/>
          <w:rFonts w:cs="Times New Roman"/>
          <w:b/>
          <w:bCs/>
          <w:sz w:val="28"/>
          <w:szCs w:val="28"/>
        </w:rPr>
        <w:t>сентября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202</w:t>
      </w:r>
      <w:r w:rsidR="0001058A" w:rsidRPr="00992752">
        <w:rPr>
          <w:rStyle w:val="a6"/>
          <w:rFonts w:cs="Times New Roman"/>
          <w:b/>
          <w:bCs/>
          <w:sz w:val="28"/>
          <w:szCs w:val="28"/>
        </w:rPr>
        <w:t>6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года.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4.4 Если команда, не успела подать заявку в указанные сроки, согласно всем правилам подачи заявки, то она автоматически исключается из состава участников БВЛ.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4.5 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В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состав команды не могут быть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дозаявлены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 игроки после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</w:t>
      </w:r>
      <w:r w:rsidR="001D7CD2" w:rsidRPr="00992752">
        <w:rPr>
          <w:rStyle w:val="a6"/>
          <w:rFonts w:cs="Times New Roman"/>
          <w:b/>
          <w:bCs/>
          <w:sz w:val="28"/>
          <w:szCs w:val="28"/>
        </w:rPr>
        <w:t>30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</w:t>
      </w:r>
      <w:r w:rsidR="001D7CD2" w:rsidRPr="00992752">
        <w:rPr>
          <w:rStyle w:val="a6"/>
          <w:rFonts w:cs="Times New Roman"/>
          <w:b/>
          <w:bCs/>
          <w:sz w:val="28"/>
          <w:szCs w:val="28"/>
        </w:rPr>
        <w:t>сентября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2026</w:t>
      </w:r>
      <w:r w:rsidRPr="00992752">
        <w:rPr>
          <w:rStyle w:val="Hyperlink2"/>
          <w:rFonts w:cs="Times New Roman"/>
          <w:sz w:val="28"/>
          <w:szCs w:val="28"/>
        </w:rPr>
        <w:t xml:space="preserve"> года, даже если есть для этого резервные строчки.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a6"/>
          <w:rFonts w:cs="Times New Roman"/>
          <w:bCs/>
          <w:sz w:val="28"/>
          <w:szCs w:val="28"/>
        </w:rPr>
        <w:t>4.6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В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команде имеют право играть только лица, официально зарегистрированные в начале соревнований, т.е. до </w:t>
      </w:r>
      <w:r w:rsidR="001D7CD2" w:rsidRPr="00992752">
        <w:rPr>
          <w:rStyle w:val="a6"/>
          <w:rFonts w:cs="Times New Roman"/>
          <w:b/>
          <w:bCs/>
          <w:sz w:val="28"/>
          <w:szCs w:val="28"/>
        </w:rPr>
        <w:t>30 сентября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2026</w:t>
      </w:r>
      <w:r w:rsidRPr="00992752">
        <w:rPr>
          <w:rStyle w:val="Hyperlink2"/>
          <w:rFonts w:cs="Times New Roman"/>
          <w:sz w:val="28"/>
          <w:szCs w:val="28"/>
        </w:rPr>
        <w:t xml:space="preserve"> года. В случае выявления нарушений этого пункта, команде </w:t>
      </w:r>
      <w:r w:rsidR="00D55A36">
        <w:rPr>
          <w:rStyle w:val="Hyperlink2"/>
          <w:rFonts w:cs="Times New Roman"/>
          <w:sz w:val="28"/>
          <w:szCs w:val="28"/>
        </w:rPr>
        <w:t>записывается техническое поражение 0:3 (0:25, 0:25)</w:t>
      </w:r>
      <w:bookmarkStart w:id="1" w:name="_GoBack"/>
      <w:bookmarkEnd w:id="1"/>
    </w:p>
    <w:p w:rsidR="00543086" w:rsidRPr="00992752" w:rsidRDefault="00543086">
      <w:pPr>
        <w:jc w:val="both"/>
        <w:rPr>
          <w:rFonts w:cs="Times New Roman"/>
          <w:sz w:val="28"/>
          <w:szCs w:val="28"/>
        </w:rPr>
      </w:pPr>
    </w:p>
    <w:p w:rsidR="00543086" w:rsidRPr="00992752" w:rsidRDefault="00992752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5. ВНЕШНИЙ ВИД ИГРОКОВ</w:t>
      </w:r>
    </w:p>
    <w:p w:rsidR="00543086" w:rsidRPr="00992752" w:rsidRDefault="00543086">
      <w:pPr>
        <w:jc w:val="center"/>
        <w:rPr>
          <w:rStyle w:val="a6"/>
          <w:rFonts w:cs="Times New Roman"/>
          <w:b/>
          <w:bCs/>
          <w:sz w:val="28"/>
          <w:szCs w:val="28"/>
        </w:rPr>
      </w:pP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5.1 Каждый игрок команды обязан иметь уникальный номер от 1 до 99, на протяжении всего игрового сезона, соответствующий заявке команды.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5.2 Номер игрока должен быть нанесён минимум на задней и передней частях футболки. Игрок в форме без номера на площадку </w:t>
      </w:r>
      <w:r w:rsidRPr="00992752">
        <w:rPr>
          <w:rStyle w:val="a6"/>
          <w:rFonts w:cs="Times New Roman"/>
          <w:b/>
          <w:bCs/>
          <w:sz w:val="28"/>
          <w:szCs w:val="28"/>
        </w:rPr>
        <w:t>не допускается</w:t>
      </w:r>
      <w:r w:rsidRPr="00992752">
        <w:rPr>
          <w:rStyle w:val="Hyperlink2"/>
          <w:rFonts w:cs="Times New Roman"/>
          <w:sz w:val="28"/>
          <w:szCs w:val="28"/>
        </w:rPr>
        <w:t>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5.3 Не допускается нанесение игрового номера с помощью маркера и других «подручных» материалов за исключением случаев повреждения формы в процессе игры.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5.4 Допускается нанесение на майки фамилий, имен, прозвищ одним или несколькими игроками команды. В этом случае шрифт надписей должен быть идентичен.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5.5 Нанесение номеров на спортивных трусах не требуется. В случае нанесения номеров по желанию команды – номера должны быть нанесены на трусы у всех игроков.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lastRenderedPageBreak/>
        <w:t xml:space="preserve">5.6 Все игроки команды должны иметь одинаковую форму, одинаковой цветовой гаммы. </w:t>
      </w:r>
      <w:r w:rsidRPr="00992752">
        <w:rPr>
          <w:rStyle w:val="a6"/>
          <w:rFonts w:cs="Times New Roman"/>
          <w:b/>
          <w:bCs/>
          <w:sz w:val="28"/>
          <w:szCs w:val="28"/>
        </w:rPr>
        <w:t>Минимальные требования</w:t>
      </w:r>
      <w:r w:rsidRPr="00992752">
        <w:rPr>
          <w:rStyle w:val="Hyperlink2"/>
          <w:rFonts w:cs="Times New Roman"/>
          <w:sz w:val="28"/>
          <w:szCs w:val="28"/>
        </w:rPr>
        <w:t xml:space="preserve"> – футболки (майки) одного цвета. 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5.7 Допускается индивидуальное нанесение на майках и (или) трусах логотипов личных спонсоров одним или несколькими игроками команды. Размеры данных логотипов не могут превышать размер игрового номера, нанесенного на майку.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5.8 Обувь должна быть чистой, с резиновыми или композиционными подошвами, не пачкающими покрытие спортивного зала.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5.9 Запрещено носить форму, цвет которой отличается от цвета формы других игроков своей команды или без официальных номеров. Исключение позиция либеро, где цветовая гамма обязательно должна отличаться, но быть в едином стиле дизайна.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5.10 Запрещено носить предметы, которые могут привести к травме, или дать искусственное преимущество игроку.</w:t>
      </w:r>
    </w:p>
    <w:p w:rsidR="00543086" w:rsidRPr="00992752" w:rsidRDefault="00D1382C">
      <w:pPr>
        <w:pStyle w:val="a7"/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5.11 Игроки могут носить очки или линзы на свой собственный риск. </w:t>
      </w:r>
    </w:p>
    <w:p w:rsidR="00543086" w:rsidRPr="00992752" w:rsidRDefault="00543086">
      <w:pPr>
        <w:jc w:val="both"/>
        <w:rPr>
          <w:rStyle w:val="Hyperlink2"/>
          <w:rFonts w:cs="Times New Roman"/>
          <w:sz w:val="28"/>
          <w:szCs w:val="28"/>
        </w:rPr>
      </w:pPr>
    </w:p>
    <w:p w:rsidR="00543086" w:rsidRPr="00992752" w:rsidRDefault="00992752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6. ОФИЦИАЛЬНЫЙ МЯЧ БВЛ</w:t>
      </w:r>
    </w:p>
    <w:p w:rsidR="00543086" w:rsidRPr="00992752" w:rsidRDefault="00543086">
      <w:pPr>
        <w:jc w:val="center"/>
        <w:rPr>
          <w:rStyle w:val="a6"/>
          <w:rFonts w:cs="Times New Roman"/>
          <w:b/>
          <w:bCs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6.1 На всех играх БВЛ допускается использование мячей MIKASA серии MVA 200 или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Volar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 VL-100, а в их отсутствие - MVP (MVL) 200 (2001).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6.2 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В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случае отсутствия у обеих команд на момент начала матча мяча, удовлетворяющего требованиям БВЛ, организаторы турнира предоставляют резервный мяч MIKASA MVA 200 или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Volar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 VL-100.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6.3 Использование игрового мяча организаторов соревнований, во время разминки команд, запрещено.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6.4 Команды самостоятельно предоставляют мячи для разминки своих игроков.</w:t>
      </w:r>
    </w:p>
    <w:p w:rsidR="00543086" w:rsidRPr="00992752" w:rsidRDefault="00543086">
      <w:pPr>
        <w:jc w:val="both"/>
        <w:rPr>
          <w:rStyle w:val="Hyperlink2"/>
          <w:rFonts w:cs="Times New Roman"/>
          <w:sz w:val="28"/>
          <w:szCs w:val="28"/>
        </w:rPr>
      </w:pPr>
    </w:p>
    <w:p w:rsidR="00543086" w:rsidRPr="00992752" w:rsidRDefault="00992752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7. УСЛОВИЯ ПРОВЕДЕНИЯ БВЛ И ОПРЕДЕЛЕНИЕ ПОБЕДИТЕЛЕЙ</w:t>
      </w:r>
    </w:p>
    <w:p w:rsidR="00543086" w:rsidRPr="00992752" w:rsidRDefault="00543086">
      <w:pPr>
        <w:jc w:val="center"/>
        <w:rPr>
          <w:rStyle w:val="Hyperlink2"/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7.1 Игры проводятся по правилам игры в волейбол 2024-2028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7.2 Судейство матча ведет Главный судья, при содействии протоколиста.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7.3 Победителем партии является команда, набравшая 25 очков, при минимальном преимуществе в два очка.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7.4 Победителем матча является команда, которая выиграет две партии.</w:t>
      </w:r>
    </w:p>
    <w:p w:rsidR="00543086" w:rsidRPr="00992752" w:rsidRDefault="00D1382C">
      <w:p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7.5 При равном счете по партиям 1:1, решающая партия - третья, играется до 15 очков, с минимальным преимуществом в два очка.</w:t>
      </w:r>
    </w:p>
    <w:p w:rsidR="00543086" w:rsidRPr="00992752" w:rsidRDefault="00D1382C">
      <w:pPr>
        <w:pStyle w:val="1"/>
        <w:keepNext w:val="0"/>
        <w:jc w:val="left"/>
        <w:rPr>
          <w:rStyle w:val="a6"/>
          <w:rFonts w:ascii="Times New Roman" w:eastAsia="Times New Roman" w:hAnsi="Times New Roman" w:cs="Times New Roman"/>
          <w:b w:val="0"/>
          <w:bCs w:val="0"/>
        </w:rPr>
      </w:pPr>
      <w:r w:rsidRPr="00992752">
        <w:rPr>
          <w:rStyle w:val="a6"/>
          <w:rFonts w:ascii="Times New Roman" w:hAnsi="Times New Roman" w:cs="Times New Roman"/>
        </w:rPr>
        <w:t xml:space="preserve">7.6. Команда - победитель </w:t>
      </w:r>
      <w:r w:rsidR="001D7CD2" w:rsidRPr="00992752">
        <w:rPr>
          <w:rStyle w:val="a6"/>
          <w:rFonts w:ascii="Times New Roman" w:hAnsi="Times New Roman" w:cs="Times New Roman"/>
        </w:rPr>
        <w:t>осеннего</w:t>
      </w:r>
      <w:r w:rsidRPr="00992752">
        <w:rPr>
          <w:rStyle w:val="a6"/>
          <w:rFonts w:ascii="Times New Roman" w:hAnsi="Times New Roman" w:cs="Times New Roman"/>
        </w:rPr>
        <w:t xml:space="preserve"> сезона БВЛ определяется по следующей иерархии:</w:t>
      </w:r>
      <w:r w:rsidRPr="00992752">
        <w:rPr>
          <w:rStyle w:val="a6"/>
          <w:rFonts w:ascii="Times New Roman" w:eastAsia="Times New Roman" w:hAnsi="Times New Roman" w:cs="Times New Roman"/>
        </w:rPr>
        <w:br/>
      </w:r>
      <w:r w:rsidRPr="00992752">
        <w:rPr>
          <w:rStyle w:val="a6"/>
          <w:rFonts w:ascii="Times New Roman" w:hAnsi="Times New Roman" w:cs="Times New Roman"/>
          <w:b w:val="0"/>
          <w:bCs w:val="0"/>
        </w:rPr>
        <w:t>7.6.1 По количеству набранных командами очков</w:t>
      </w:r>
    </w:p>
    <w:p w:rsidR="00543086" w:rsidRPr="00992752" w:rsidRDefault="00D1382C">
      <w:pPr>
        <w:pStyle w:val="1"/>
        <w:keepNext w:val="0"/>
        <w:jc w:val="both"/>
        <w:rPr>
          <w:rStyle w:val="a6"/>
          <w:rFonts w:ascii="Times New Roman" w:eastAsia="Times New Roman" w:hAnsi="Times New Roman" w:cs="Times New Roman"/>
          <w:b w:val="0"/>
          <w:bCs w:val="0"/>
        </w:rPr>
      </w:pPr>
      <w:r w:rsidRPr="00992752">
        <w:rPr>
          <w:rStyle w:val="a6"/>
          <w:rFonts w:ascii="Times New Roman" w:hAnsi="Times New Roman" w:cs="Times New Roman"/>
          <w:b w:val="0"/>
          <w:bCs w:val="0"/>
        </w:rPr>
        <w:t>7.6.2 По результатам личных встреч</w:t>
      </w:r>
    </w:p>
    <w:p w:rsidR="00543086" w:rsidRPr="00992752" w:rsidRDefault="00D1382C">
      <w:pPr>
        <w:pStyle w:val="1"/>
        <w:keepNext w:val="0"/>
        <w:jc w:val="both"/>
        <w:rPr>
          <w:rStyle w:val="a6"/>
          <w:rFonts w:ascii="Times New Roman" w:eastAsia="Times New Roman" w:hAnsi="Times New Roman" w:cs="Times New Roman"/>
          <w:b w:val="0"/>
          <w:bCs w:val="0"/>
        </w:rPr>
      </w:pPr>
      <w:r w:rsidRPr="00992752">
        <w:rPr>
          <w:rStyle w:val="a6"/>
          <w:rFonts w:ascii="Times New Roman" w:hAnsi="Times New Roman" w:cs="Times New Roman"/>
          <w:b w:val="0"/>
          <w:bCs w:val="0"/>
        </w:rPr>
        <w:t>7.6.3 При количестве конкурирующих на место команд 3 и более, набравших равное количество очков, пункт положения 7.6.2 не действует, а победитель определяется по соотношению забитых и пропущенных мячей и только в матчах, конкурирующих за место команд, даже если это были матчи, где было зафиксировано техническое поражение одной из конкурирующих за место команд.</w:t>
      </w:r>
    </w:p>
    <w:p w:rsidR="00543086" w:rsidRPr="00992752" w:rsidRDefault="00D1382C">
      <w:pPr>
        <w:pStyle w:val="1"/>
        <w:keepNext w:val="0"/>
        <w:jc w:val="left"/>
        <w:rPr>
          <w:rStyle w:val="a6"/>
          <w:rFonts w:ascii="Times New Roman" w:eastAsia="Times New Roman" w:hAnsi="Times New Roman" w:cs="Times New Roman"/>
        </w:rPr>
      </w:pPr>
      <w:r w:rsidRPr="00992752">
        <w:rPr>
          <w:rStyle w:val="a6"/>
          <w:rFonts w:ascii="Times New Roman" w:hAnsi="Times New Roman" w:cs="Times New Roman"/>
        </w:rPr>
        <w:t>7.7 Зачисление очков:</w:t>
      </w:r>
    </w:p>
    <w:p w:rsidR="00543086" w:rsidRDefault="00D1382C">
      <w:pPr>
        <w:pStyle w:val="1"/>
        <w:keepNext w:val="0"/>
        <w:jc w:val="left"/>
        <w:rPr>
          <w:rStyle w:val="a6"/>
          <w:rFonts w:ascii="Times New Roman" w:hAnsi="Times New Roman" w:cs="Times New Roman"/>
        </w:rPr>
      </w:pPr>
      <w:r w:rsidRPr="00992752">
        <w:rPr>
          <w:rStyle w:val="a6"/>
          <w:rFonts w:ascii="Times New Roman" w:hAnsi="Times New Roman" w:cs="Times New Roman"/>
          <w:b w:val="0"/>
          <w:bCs w:val="0"/>
        </w:rPr>
        <w:t>7.7.1 За победу со счетом 2:0 команда получает 3 (три) очка</w:t>
      </w:r>
      <w:r w:rsidRPr="00992752">
        <w:rPr>
          <w:rStyle w:val="a6"/>
          <w:rFonts w:ascii="Times New Roman" w:hAnsi="Times New Roman" w:cs="Times New Roman"/>
          <w:b w:val="0"/>
          <w:bCs w:val="0"/>
        </w:rPr>
        <w:br/>
        <w:t>7.7.2 За поражение со счетом 0:2 команда получает 0 (ноль) очков;</w:t>
      </w:r>
      <w:r w:rsidRPr="00992752">
        <w:rPr>
          <w:rStyle w:val="a6"/>
          <w:rFonts w:ascii="Times New Roman" w:eastAsia="Times New Roman" w:hAnsi="Times New Roman" w:cs="Times New Roman"/>
          <w:b w:val="0"/>
          <w:bCs w:val="0"/>
        </w:rPr>
        <w:br/>
      </w:r>
      <w:r w:rsidRPr="00992752">
        <w:rPr>
          <w:rStyle w:val="a6"/>
          <w:rFonts w:ascii="Times New Roman" w:hAnsi="Times New Roman" w:cs="Times New Roman"/>
          <w:b w:val="0"/>
          <w:bCs w:val="0"/>
        </w:rPr>
        <w:t>7.7.3 За победу со счетом 2:1 команда получает 2 (два) очка</w:t>
      </w:r>
      <w:r w:rsidRPr="00992752">
        <w:rPr>
          <w:rStyle w:val="a6"/>
          <w:rFonts w:ascii="Times New Roman" w:hAnsi="Times New Roman" w:cs="Times New Roman"/>
          <w:b w:val="0"/>
          <w:bCs w:val="0"/>
        </w:rPr>
        <w:br/>
      </w:r>
      <w:r w:rsidRPr="00992752">
        <w:rPr>
          <w:rStyle w:val="a6"/>
          <w:rFonts w:ascii="Times New Roman" w:hAnsi="Times New Roman" w:cs="Times New Roman"/>
          <w:b w:val="0"/>
          <w:bCs w:val="0"/>
        </w:rPr>
        <w:lastRenderedPageBreak/>
        <w:t>7.7.4 За поражение со счетом 1:2 команда получает 1 (одно) очко</w:t>
      </w:r>
      <w:r w:rsidRPr="00992752">
        <w:rPr>
          <w:rStyle w:val="a6"/>
          <w:rFonts w:ascii="Times New Roman" w:hAnsi="Times New Roman" w:cs="Times New Roman"/>
          <w:b w:val="0"/>
          <w:bCs w:val="0"/>
        </w:rPr>
        <w:br/>
        <w:t xml:space="preserve">7.7.5 Техническое поражение - 0:2 (0:25, 0:25) – разница очков обязательно учитывается в пункте </w:t>
      </w:r>
      <w:r w:rsidRPr="00992752">
        <w:rPr>
          <w:rStyle w:val="a6"/>
          <w:rFonts w:ascii="Times New Roman" w:hAnsi="Times New Roman" w:cs="Times New Roman"/>
        </w:rPr>
        <w:t>7.6.3</w:t>
      </w:r>
    </w:p>
    <w:p w:rsidR="00992752" w:rsidRPr="00992752" w:rsidRDefault="00992752" w:rsidP="00992752"/>
    <w:p w:rsidR="00543086" w:rsidRPr="00992752" w:rsidRDefault="00992752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8. ПЕРЕХОД КОМАНДЫ В ДРУГУЮ ЛИГУ ПО ИТОГАМ СЕЗОНА</w:t>
      </w:r>
      <w:r w:rsidRPr="00992752">
        <w:rPr>
          <w:rStyle w:val="a6"/>
          <w:rFonts w:cs="Times New Roman"/>
          <w:b/>
          <w:bCs/>
          <w:sz w:val="28"/>
          <w:szCs w:val="28"/>
        </w:rPr>
        <w:br/>
      </w:r>
    </w:p>
    <w:p w:rsidR="00543086" w:rsidRPr="00992752" w:rsidRDefault="00D1382C">
      <w:pPr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8.1 По итогам </w:t>
      </w:r>
      <w:r w:rsidR="007322B8" w:rsidRPr="00992752">
        <w:rPr>
          <w:rStyle w:val="a6"/>
          <w:rFonts w:cs="Times New Roman"/>
          <w:b/>
          <w:bCs/>
          <w:sz w:val="28"/>
          <w:szCs w:val="28"/>
        </w:rPr>
        <w:t>осеннего</w:t>
      </w:r>
      <w:r w:rsidRPr="00992752">
        <w:rPr>
          <w:rStyle w:val="Hyperlink2"/>
          <w:rFonts w:cs="Times New Roman"/>
          <w:sz w:val="28"/>
          <w:szCs w:val="28"/>
        </w:rPr>
        <w:t xml:space="preserve"> сезона 2026 в </w:t>
      </w:r>
      <w:r w:rsidRPr="00992752">
        <w:rPr>
          <w:rStyle w:val="Hyperlink2"/>
          <w:rFonts w:cs="Times New Roman"/>
          <w:b/>
          <w:sz w:val="28"/>
          <w:szCs w:val="28"/>
        </w:rPr>
        <w:t>ТРЕТЬЕЙ</w:t>
      </w:r>
      <w:r w:rsidRPr="00992752">
        <w:rPr>
          <w:rStyle w:val="Hyperlink2"/>
          <w:rFonts w:cs="Times New Roman"/>
          <w:sz w:val="28"/>
          <w:szCs w:val="28"/>
        </w:rPr>
        <w:t xml:space="preserve"> БВЛ -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команды, занявшие первые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места переходят во </w:t>
      </w:r>
      <w:r w:rsidRPr="00992752">
        <w:rPr>
          <w:rStyle w:val="Hyperlink2"/>
          <w:rFonts w:cs="Times New Roman"/>
          <w:b/>
          <w:sz w:val="28"/>
          <w:szCs w:val="28"/>
        </w:rPr>
        <w:t>ВТОРУЮ</w:t>
      </w:r>
      <w:r w:rsidRPr="00992752">
        <w:rPr>
          <w:rStyle w:val="Hyperlink2"/>
          <w:rFonts w:cs="Times New Roman"/>
          <w:sz w:val="28"/>
          <w:szCs w:val="28"/>
        </w:rPr>
        <w:t xml:space="preserve"> БВЛ и начинают участие в следующем сезоне уже в ней, заменяя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команды, которые по итогам </w:t>
      </w:r>
      <w:r w:rsidR="007322B8" w:rsidRPr="00992752">
        <w:rPr>
          <w:rStyle w:val="a6"/>
          <w:rFonts w:cs="Times New Roman"/>
          <w:b/>
          <w:bCs/>
          <w:sz w:val="28"/>
          <w:szCs w:val="28"/>
        </w:rPr>
        <w:t>осеннего</w:t>
      </w:r>
      <w:r w:rsidRPr="00992752">
        <w:rPr>
          <w:rStyle w:val="Hyperlink2"/>
          <w:rFonts w:cs="Times New Roman"/>
          <w:sz w:val="28"/>
          <w:szCs w:val="28"/>
        </w:rPr>
        <w:t xml:space="preserve"> сезона 2026 займут последние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места во </w:t>
      </w:r>
      <w:r w:rsidRPr="00992752">
        <w:rPr>
          <w:rStyle w:val="Hyperlink2"/>
          <w:rFonts w:cs="Times New Roman"/>
          <w:b/>
          <w:sz w:val="28"/>
          <w:szCs w:val="28"/>
        </w:rPr>
        <w:t>ВТОРОЙ</w:t>
      </w:r>
      <w:r w:rsidRPr="00992752">
        <w:rPr>
          <w:rStyle w:val="Hyperlink2"/>
          <w:rFonts w:cs="Times New Roman"/>
          <w:sz w:val="28"/>
          <w:szCs w:val="28"/>
        </w:rPr>
        <w:t xml:space="preserve"> БВЛ.</w:t>
      </w:r>
      <w:r w:rsidR="007322B8" w:rsidRPr="00992752">
        <w:rPr>
          <w:rStyle w:val="Hyperlink2"/>
          <w:rFonts w:cs="Times New Roman"/>
          <w:sz w:val="28"/>
          <w:szCs w:val="28"/>
        </w:rPr>
        <w:br/>
      </w:r>
      <w:r w:rsidRPr="00992752">
        <w:rPr>
          <w:rStyle w:val="Hyperlink2"/>
          <w:rFonts w:cs="Times New Roman"/>
          <w:sz w:val="28"/>
          <w:szCs w:val="28"/>
        </w:rPr>
        <w:br/>
        <w:t xml:space="preserve">8.2 По итогам </w:t>
      </w:r>
      <w:r w:rsidR="007322B8" w:rsidRPr="00992752">
        <w:rPr>
          <w:rStyle w:val="a6"/>
          <w:rFonts w:cs="Times New Roman"/>
          <w:b/>
          <w:bCs/>
          <w:sz w:val="28"/>
          <w:szCs w:val="28"/>
        </w:rPr>
        <w:t>осеннего</w:t>
      </w:r>
      <w:r w:rsidRPr="00992752">
        <w:rPr>
          <w:rStyle w:val="Hyperlink2"/>
          <w:rFonts w:cs="Times New Roman"/>
          <w:sz w:val="28"/>
          <w:szCs w:val="28"/>
        </w:rPr>
        <w:t xml:space="preserve"> сезона 2026 во </w:t>
      </w:r>
      <w:r w:rsidRPr="00992752">
        <w:rPr>
          <w:rStyle w:val="Hyperlink2"/>
          <w:rFonts w:cs="Times New Roman"/>
          <w:b/>
          <w:sz w:val="28"/>
          <w:szCs w:val="28"/>
        </w:rPr>
        <w:t>ВТОРОЙ</w:t>
      </w:r>
      <w:r w:rsidRPr="00992752">
        <w:rPr>
          <w:rStyle w:val="Hyperlink2"/>
          <w:rFonts w:cs="Times New Roman"/>
          <w:sz w:val="28"/>
          <w:szCs w:val="28"/>
        </w:rPr>
        <w:t xml:space="preserve"> БВЛ -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команды, занявшие первые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места переходят в </w:t>
      </w:r>
      <w:r w:rsidRPr="00992752">
        <w:rPr>
          <w:rStyle w:val="Hyperlink2"/>
          <w:rFonts w:cs="Times New Roman"/>
          <w:b/>
          <w:sz w:val="28"/>
          <w:szCs w:val="28"/>
        </w:rPr>
        <w:t>ПЕРВУЮ</w:t>
      </w:r>
      <w:r w:rsidRPr="00992752">
        <w:rPr>
          <w:rStyle w:val="Hyperlink2"/>
          <w:rFonts w:cs="Times New Roman"/>
          <w:sz w:val="28"/>
          <w:szCs w:val="28"/>
        </w:rPr>
        <w:t xml:space="preserve"> </w:t>
      </w:r>
      <w:r w:rsidRPr="00992752">
        <w:rPr>
          <w:rStyle w:val="Hyperlink2"/>
          <w:rFonts w:cs="Times New Roman"/>
          <w:b/>
          <w:sz w:val="28"/>
          <w:szCs w:val="28"/>
        </w:rPr>
        <w:t>БВЛ</w:t>
      </w:r>
      <w:r w:rsidRPr="00992752">
        <w:rPr>
          <w:rStyle w:val="Hyperlink2"/>
          <w:rFonts w:cs="Times New Roman"/>
          <w:sz w:val="28"/>
          <w:szCs w:val="28"/>
        </w:rPr>
        <w:t xml:space="preserve"> и начинают участие в следующем сезоне уже в ней, заменяя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команды, которые по итогам </w:t>
      </w:r>
      <w:r w:rsidR="007322B8" w:rsidRPr="00992752">
        <w:rPr>
          <w:rStyle w:val="a6"/>
          <w:rFonts w:cs="Times New Roman"/>
          <w:b/>
          <w:bCs/>
          <w:sz w:val="28"/>
          <w:szCs w:val="28"/>
        </w:rPr>
        <w:t>осеннего</w:t>
      </w:r>
      <w:r w:rsidRPr="00992752">
        <w:rPr>
          <w:rStyle w:val="Hyperlink2"/>
          <w:rFonts w:cs="Times New Roman"/>
          <w:sz w:val="28"/>
          <w:szCs w:val="28"/>
        </w:rPr>
        <w:t xml:space="preserve"> сезона 2026 займут последние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места в </w:t>
      </w:r>
      <w:r w:rsidRPr="00992752">
        <w:rPr>
          <w:rStyle w:val="Hyperlink2"/>
          <w:rFonts w:cs="Times New Roman"/>
          <w:b/>
          <w:sz w:val="28"/>
          <w:szCs w:val="28"/>
        </w:rPr>
        <w:t>ПЕРВОЙ</w:t>
      </w:r>
      <w:r w:rsidRPr="00992752">
        <w:rPr>
          <w:rStyle w:val="Hyperlink2"/>
          <w:rFonts w:cs="Times New Roman"/>
          <w:sz w:val="28"/>
          <w:szCs w:val="28"/>
        </w:rPr>
        <w:t xml:space="preserve"> БВЛ.</w:t>
      </w:r>
      <w:r w:rsidR="007322B8" w:rsidRPr="00992752">
        <w:rPr>
          <w:rStyle w:val="Hyperlink2"/>
          <w:rFonts w:cs="Times New Roman"/>
          <w:sz w:val="28"/>
          <w:szCs w:val="28"/>
        </w:rPr>
        <w:br/>
      </w:r>
      <w:r w:rsidRPr="00992752">
        <w:rPr>
          <w:rStyle w:val="Hyperlink2"/>
          <w:rFonts w:cs="Times New Roman"/>
          <w:sz w:val="28"/>
          <w:szCs w:val="28"/>
        </w:rPr>
        <w:br/>
        <w:t xml:space="preserve">8.3 По итогам </w:t>
      </w:r>
      <w:r w:rsidR="007322B8" w:rsidRPr="00992752">
        <w:rPr>
          <w:rStyle w:val="a6"/>
          <w:rFonts w:cs="Times New Roman"/>
          <w:b/>
          <w:bCs/>
          <w:sz w:val="28"/>
          <w:szCs w:val="28"/>
        </w:rPr>
        <w:t>осеннего</w:t>
      </w:r>
      <w:r w:rsidRPr="00992752">
        <w:rPr>
          <w:rStyle w:val="Hyperlink2"/>
          <w:rFonts w:cs="Times New Roman"/>
          <w:sz w:val="28"/>
          <w:szCs w:val="28"/>
        </w:rPr>
        <w:t xml:space="preserve"> сезона 2026 в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ПЕРВОЙ</w:t>
      </w:r>
      <w:r w:rsidRPr="00992752">
        <w:rPr>
          <w:rStyle w:val="Hyperlink2"/>
          <w:rFonts w:cs="Times New Roman"/>
          <w:sz w:val="28"/>
          <w:szCs w:val="28"/>
        </w:rPr>
        <w:t xml:space="preserve"> БВЛ -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команды, занявшие первые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места переходят в </w:t>
      </w:r>
      <w:r w:rsidRPr="00992752">
        <w:rPr>
          <w:rStyle w:val="Hyperlink2"/>
          <w:rFonts w:cs="Times New Roman"/>
          <w:b/>
          <w:sz w:val="28"/>
          <w:szCs w:val="28"/>
        </w:rPr>
        <w:t>ВЫСШУЮ</w:t>
      </w:r>
      <w:r w:rsidRPr="00992752">
        <w:rPr>
          <w:rStyle w:val="Hyperlink2"/>
          <w:rFonts w:cs="Times New Roman"/>
          <w:sz w:val="28"/>
          <w:szCs w:val="28"/>
        </w:rPr>
        <w:t xml:space="preserve"> БВЛ и начинают участие в следующем сезоне уже в ней, заменяя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команды, которые по итогам </w:t>
      </w:r>
      <w:r w:rsidR="007322B8" w:rsidRPr="00992752">
        <w:rPr>
          <w:rStyle w:val="a6"/>
          <w:rFonts w:cs="Times New Roman"/>
          <w:b/>
          <w:bCs/>
          <w:sz w:val="28"/>
          <w:szCs w:val="28"/>
        </w:rPr>
        <w:t>осеннего</w:t>
      </w:r>
      <w:r w:rsidRPr="00992752">
        <w:rPr>
          <w:rStyle w:val="Hyperlink2"/>
          <w:rFonts w:cs="Times New Roman"/>
          <w:sz w:val="28"/>
          <w:szCs w:val="28"/>
        </w:rPr>
        <w:t xml:space="preserve"> сезона 2026 займут последние </w:t>
      </w:r>
      <w:r w:rsidR="007322B8" w:rsidRPr="00992752">
        <w:rPr>
          <w:rStyle w:val="Hyperlink2"/>
          <w:rFonts w:cs="Times New Roman"/>
          <w:b/>
          <w:sz w:val="28"/>
          <w:szCs w:val="28"/>
        </w:rPr>
        <w:t>ТРИ</w:t>
      </w:r>
      <w:r w:rsidRPr="00992752">
        <w:rPr>
          <w:rStyle w:val="Hyperlink2"/>
          <w:rFonts w:cs="Times New Roman"/>
          <w:sz w:val="28"/>
          <w:szCs w:val="28"/>
        </w:rPr>
        <w:t xml:space="preserve"> места в </w:t>
      </w:r>
      <w:r w:rsidRPr="00992752">
        <w:rPr>
          <w:rStyle w:val="Hyperlink2"/>
          <w:rFonts w:cs="Times New Roman"/>
          <w:b/>
          <w:sz w:val="28"/>
          <w:szCs w:val="28"/>
        </w:rPr>
        <w:t>ВЫСШЕЙ</w:t>
      </w:r>
      <w:r w:rsidRPr="00992752">
        <w:rPr>
          <w:rStyle w:val="Hyperlink2"/>
          <w:rFonts w:cs="Times New Roman"/>
          <w:sz w:val="28"/>
          <w:szCs w:val="28"/>
        </w:rPr>
        <w:t xml:space="preserve"> БВЛ.</w:t>
      </w:r>
      <w:r w:rsidR="007322B8" w:rsidRPr="00992752">
        <w:rPr>
          <w:rStyle w:val="Hyperlink2"/>
          <w:rFonts w:cs="Times New Roman"/>
          <w:sz w:val="28"/>
          <w:szCs w:val="28"/>
        </w:rPr>
        <w:br/>
      </w:r>
      <w:r w:rsidR="007322B8" w:rsidRPr="00992752">
        <w:rPr>
          <w:rStyle w:val="Hyperlink2"/>
          <w:rFonts w:cs="Times New Roman"/>
          <w:sz w:val="28"/>
          <w:szCs w:val="28"/>
        </w:rPr>
        <w:br/>
      </w:r>
      <w:r w:rsidR="007322B8" w:rsidRPr="00992752">
        <w:rPr>
          <w:rStyle w:val="Hyperlink2"/>
          <w:rFonts w:cs="Times New Roman"/>
          <w:b/>
          <w:sz w:val="28"/>
          <w:szCs w:val="28"/>
        </w:rPr>
        <w:t>Количество переходящих команд может меняться Организаторами БВЛ, в зависимости от количества заявившихся команд в каждой Лиге.</w:t>
      </w:r>
      <w:r w:rsidRPr="00992752">
        <w:rPr>
          <w:rStyle w:val="Hyperlink2"/>
          <w:rFonts w:cs="Times New Roman"/>
          <w:sz w:val="28"/>
          <w:szCs w:val="28"/>
        </w:rPr>
        <w:br/>
      </w:r>
    </w:p>
    <w:p w:rsidR="00543086" w:rsidRPr="00992752" w:rsidRDefault="00992752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9. ПЕРЕНОС МАТЧЕЙ</w:t>
      </w:r>
    </w:p>
    <w:p w:rsidR="00543086" w:rsidRPr="00992752" w:rsidRDefault="00543086">
      <w:pPr>
        <w:rPr>
          <w:rStyle w:val="a6"/>
          <w:rFonts w:cs="Times New Roman"/>
          <w:b/>
          <w:bCs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9.1 Перенос матчей осуществляется в исключительных случаях, а именно в случае отъезда всего состава команды на другие соревнования (турниры, чемпионаты среди ветеранов), а также</w:t>
      </w:r>
      <w:r w:rsidRPr="00992752">
        <w:rPr>
          <w:rStyle w:val="a6"/>
          <w:rFonts w:cs="Times New Roman"/>
          <w:sz w:val="28"/>
          <w:szCs w:val="28"/>
        </w:rPr>
        <w:t xml:space="preserve"> </w:t>
      </w:r>
      <w:r w:rsidRPr="00992752">
        <w:rPr>
          <w:rStyle w:val="Hyperlink2"/>
          <w:rFonts w:cs="Times New Roman"/>
          <w:sz w:val="28"/>
          <w:szCs w:val="28"/>
        </w:rPr>
        <w:t>при возникновении форс-мажорных обстоятельств непреодолимой силы или в связи с другими чрезвычайными факторами (ЧП, ЧС, пандемия, военные действия, КТО, СВО и т.п.).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9.2 Ходатайство о переносе игры подается не менее, чем за пять дней до начала матча, в свободной письменной форме в организационный комитет по адресу: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г.Брянск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, Ул.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Бежицкая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 1, корпус 7 (10.00-18.00, кроме выходных и праздничных дней), а также в виде отсканированной копии на электронную почту komanda32@yandex.ru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9.3 Не принимаются и не рассматриваются ходатайства о переносе матча, если данное обстоятельство продиктовано производственными проблемами (отъезд нескольких игроков в командировку, празднование дней рождений, свадеб, юбилеев участников команды, участие основных игроков в других соревнованиях или каких-либо подобных мероприятиях). 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9.4 Решение о переносе матча принимается оргкомитетом и доводится до сведения других участников БВЛ на официальном сайте БВЛ (</w:t>
      </w:r>
      <w:hyperlink r:id="rId11" w:history="1">
        <w:r w:rsidRPr="00992752">
          <w:rPr>
            <w:rStyle w:val="Hyperlink0"/>
            <w:rFonts w:cs="Times New Roman"/>
            <w:sz w:val="28"/>
            <w:szCs w:val="28"/>
          </w:rPr>
          <w:t>www.volleyball32.ru</w:t>
        </w:r>
      </w:hyperlink>
      <w:r w:rsidRPr="00992752">
        <w:rPr>
          <w:rStyle w:val="Hyperlink2"/>
          <w:rFonts w:cs="Times New Roman"/>
          <w:sz w:val="28"/>
          <w:szCs w:val="28"/>
        </w:rPr>
        <w:t>), не позднее, чем за три дня до начала, планируемого к переносу матча.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9.5 Дата перенесенного матча указывается на официальном сайте БВЛ </w:t>
      </w:r>
      <w:hyperlink r:id="rId12" w:history="1">
        <w:r w:rsidRPr="00992752">
          <w:rPr>
            <w:rStyle w:val="Hyperlink2"/>
            <w:rFonts w:cs="Times New Roman"/>
            <w:sz w:val="28"/>
            <w:szCs w:val="28"/>
          </w:rPr>
          <w:t>www.volleyball32.ru</w:t>
        </w:r>
      </w:hyperlink>
      <w:r w:rsidRPr="00992752">
        <w:rPr>
          <w:rStyle w:val="Hyperlink2"/>
          <w:rFonts w:cs="Times New Roman"/>
          <w:sz w:val="28"/>
          <w:szCs w:val="28"/>
        </w:rPr>
        <w:t xml:space="preserve"> не позднее чем за три дня до начала перенесенного матча.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9.6 Команда имеет право на перенос любого матча, в соответствии с пунктами 9.1-9.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3  не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более одного раза за сезон. </w:t>
      </w:r>
    </w:p>
    <w:p w:rsidR="00543086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lastRenderedPageBreak/>
        <w:t xml:space="preserve">9.7 Выносить отложенные матчи за пределы текущего сезона соревнований не допускается. Все матчи, перенесенные в ходе текущего сезона соревнований, должны быть сыграны до </w:t>
      </w:r>
      <w:r w:rsidRPr="00992752">
        <w:rPr>
          <w:rStyle w:val="a6"/>
          <w:rFonts w:cs="Times New Roman"/>
          <w:b/>
          <w:bCs/>
          <w:sz w:val="28"/>
          <w:szCs w:val="28"/>
        </w:rPr>
        <w:t>19</w:t>
      </w:r>
      <w:r w:rsidRPr="00992752">
        <w:rPr>
          <w:rStyle w:val="Hyperlink2"/>
          <w:rFonts w:cs="Times New Roman"/>
          <w:sz w:val="28"/>
          <w:szCs w:val="28"/>
        </w:rPr>
        <w:t xml:space="preserve"> апреля </w:t>
      </w:r>
      <w:r w:rsidRPr="00992752">
        <w:rPr>
          <w:rStyle w:val="a6"/>
          <w:rFonts w:cs="Times New Roman"/>
          <w:b/>
          <w:bCs/>
          <w:sz w:val="28"/>
          <w:szCs w:val="28"/>
        </w:rPr>
        <w:t>2026</w:t>
      </w:r>
      <w:r w:rsidRPr="00992752">
        <w:rPr>
          <w:rStyle w:val="Hyperlink2"/>
          <w:rFonts w:cs="Times New Roman"/>
          <w:sz w:val="28"/>
          <w:szCs w:val="28"/>
        </w:rPr>
        <w:t xml:space="preserve"> года. </w:t>
      </w:r>
    </w:p>
    <w:p w:rsidR="00992752" w:rsidRPr="00992752" w:rsidRDefault="00992752">
      <w:pPr>
        <w:jc w:val="both"/>
        <w:rPr>
          <w:rFonts w:cs="Times New Roman"/>
          <w:sz w:val="28"/>
          <w:szCs w:val="28"/>
        </w:rPr>
      </w:pPr>
    </w:p>
    <w:p w:rsidR="00543086" w:rsidRPr="00992752" w:rsidRDefault="00543086">
      <w:pPr>
        <w:jc w:val="both"/>
        <w:rPr>
          <w:rStyle w:val="Hyperlink2"/>
          <w:rFonts w:cs="Times New Roman"/>
          <w:sz w:val="28"/>
          <w:szCs w:val="28"/>
        </w:rPr>
      </w:pPr>
    </w:p>
    <w:p w:rsidR="00543086" w:rsidRPr="00992752" w:rsidRDefault="00992752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10. БЕЗОПАСНОСТЬ УЧАСТНИКОВ И ЗРИТЕЛЕЙ СОРЕВНОВАНИЙ</w:t>
      </w:r>
    </w:p>
    <w:p w:rsidR="00543086" w:rsidRPr="00992752" w:rsidRDefault="00543086">
      <w:pPr>
        <w:jc w:val="center"/>
        <w:rPr>
          <w:rStyle w:val="Hyperlink2"/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10.1 Каждый участник БВЛ лично отвечает за ущерб, причиненный третьему лицу, т.е. зрителям или судьям, им самим во время матча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10.2 Каждый участник БВЛ несет личную ответственность за свое здоровье.</w:t>
      </w:r>
    </w:p>
    <w:p w:rsidR="00543086" w:rsidRPr="00992752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10.3 Ответственность за, полученные игроками, травмы организаторы не несут.</w:t>
      </w:r>
    </w:p>
    <w:p w:rsidR="00543086" w:rsidRPr="00992752" w:rsidRDefault="00543086">
      <w:pPr>
        <w:jc w:val="both"/>
        <w:rPr>
          <w:rFonts w:cs="Times New Roman"/>
          <w:sz w:val="28"/>
          <w:szCs w:val="28"/>
        </w:rPr>
      </w:pPr>
    </w:p>
    <w:p w:rsidR="00543086" w:rsidRPr="00992752" w:rsidRDefault="00D55A36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>
        <w:rPr>
          <w:rStyle w:val="a6"/>
          <w:rFonts w:cs="Times New Roman"/>
          <w:b/>
          <w:bCs/>
          <w:sz w:val="28"/>
          <w:szCs w:val="28"/>
        </w:rPr>
        <w:t>11. ДИСЦИПЛИНАРНЫЕ САНКЦИИ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br/>
        <w:t xml:space="preserve">11.1 Учитывая дружеский статус БВЛ, все участники и представители команд, принимающих участие в соревнованиях, обязаны соблюдать все требования Правил игры волейбол и настоящего Положения, соблюдая при этом высокую дисциплину, организацию, уважение к судьям, соперникам и зрителям. 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11.2 Тренеры и представители команд не имеют право вмешиваться в действия судей матча, они несут полную ответственность за поведение игроков своей команды. 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11.3 Выход (вмешательство) зрителей на волейбольное поле во время игрового процесса категорически запрещен и наказывается вплоть до снятия команды с соревнований. По случаям, не предусмотренным настоящим Положением, решение принимается организаторами и главным судьей соревнований на экстренном совещании.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11.4 Если будет доказан факт договорного матча между командами, то нарушители, т.е. договорившиеся об исходе матча - волейбольные команды, будут исключены из состава БВЛ до конца сезона, без возврата заявочного взноса.</w:t>
      </w:r>
    </w:p>
    <w:p w:rsidR="00992752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11.5 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В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случае досрочного прекращения выступления команды после </w:t>
      </w:r>
      <w:r w:rsidR="001D7CD2" w:rsidRPr="00992752">
        <w:rPr>
          <w:rStyle w:val="Hyperlink2"/>
          <w:rFonts w:cs="Times New Roman"/>
          <w:b/>
          <w:sz w:val="28"/>
          <w:szCs w:val="28"/>
        </w:rPr>
        <w:t>4</w:t>
      </w:r>
      <w:r w:rsidRPr="00992752">
        <w:rPr>
          <w:rStyle w:val="Hyperlink2"/>
          <w:rFonts w:cs="Times New Roman"/>
          <w:b/>
          <w:sz w:val="28"/>
          <w:szCs w:val="28"/>
        </w:rPr>
        <w:t xml:space="preserve"> </w:t>
      </w:r>
      <w:r w:rsidR="001D7CD2" w:rsidRPr="00992752">
        <w:rPr>
          <w:rStyle w:val="Hyperlink2"/>
          <w:rFonts w:cs="Times New Roman"/>
          <w:b/>
          <w:sz w:val="28"/>
          <w:szCs w:val="28"/>
        </w:rPr>
        <w:t>октября</w:t>
      </w:r>
      <w:r w:rsidRPr="00992752">
        <w:rPr>
          <w:rStyle w:val="Hyperlink2"/>
          <w:rFonts w:cs="Times New Roman"/>
          <w:sz w:val="28"/>
          <w:szCs w:val="28"/>
        </w:rPr>
        <w:t>, и вне зависимости от причин, повлекших это действие, заявочный взнос команде не возмещается, а очки распределяются между командами, которые только планировали сыграть с данной командой, как техническая победа 2:0 (25:0, 25:0)</w:t>
      </w:r>
    </w:p>
    <w:p w:rsidR="00543086" w:rsidRPr="00992752" w:rsidRDefault="00543086">
      <w:pPr>
        <w:jc w:val="both"/>
        <w:rPr>
          <w:rFonts w:cs="Times New Roman"/>
          <w:sz w:val="28"/>
          <w:szCs w:val="28"/>
        </w:rPr>
      </w:pPr>
    </w:p>
    <w:p w:rsidR="00543086" w:rsidRPr="00992752" w:rsidRDefault="00992752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12. ПРОТЕСТЫ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br/>
      </w:r>
      <w:r w:rsidRPr="00992752">
        <w:rPr>
          <w:rStyle w:val="Hyperlink2"/>
          <w:rFonts w:cs="Times New Roman"/>
          <w:sz w:val="28"/>
          <w:szCs w:val="28"/>
        </w:rPr>
        <w:t xml:space="preserve">12.1 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В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случае подачи протеста на матч, тренер или представитель команды, подающий протест, до начала матча или после окончания матча (в зависимости от ситуации), обязан в присутствии тренера или представителя команды соперника и Главного судьи матча, оформить заявление протеста в свободной письменной форме о подаче протеста на имя Главного судьи матча.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12.2 Если протест подан до матча (например, есть подозрения, что в составе команды соперника планируют играть те игроки, которых нет в официальной заявке), то он (протест) рассматривается на месте в кратчайшие сроки, а решение судьи выносится незамедлительно. 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12.2.1 Если протест подан после матча, то он рассматривается не позднее </w:t>
      </w:r>
      <w:r w:rsidRPr="00992752">
        <w:rPr>
          <w:rStyle w:val="a6"/>
          <w:rFonts w:cs="Times New Roman"/>
          <w:b/>
          <w:bCs/>
          <w:sz w:val="28"/>
          <w:szCs w:val="28"/>
        </w:rPr>
        <w:t>24-х</w:t>
      </w:r>
      <w:r w:rsidRPr="00992752">
        <w:rPr>
          <w:rStyle w:val="Hyperlink2"/>
          <w:rFonts w:cs="Times New Roman"/>
          <w:sz w:val="28"/>
          <w:szCs w:val="28"/>
        </w:rPr>
        <w:t xml:space="preserve"> часов после окончания матча. Изучаются все предоставленные фото и видео материалы. Результат рассмотрения протеста доносится до представителей команд соперников.</w:t>
      </w:r>
    </w:p>
    <w:p w:rsidR="00D55A36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lastRenderedPageBreak/>
        <w:t xml:space="preserve">12.3 </w:t>
      </w:r>
      <w:proofErr w:type="gramStart"/>
      <w:r w:rsidRPr="00992752">
        <w:rPr>
          <w:rStyle w:val="Hyperlink2"/>
          <w:rFonts w:cs="Times New Roman"/>
          <w:sz w:val="28"/>
          <w:szCs w:val="28"/>
        </w:rPr>
        <w:t>В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случае </w:t>
      </w:r>
      <w:r w:rsidRPr="00992752">
        <w:rPr>
          <w:rStyle w:val="a6"/>
          <w:rFonts w:cs="Times New Roman"/>
          <w:b/>
          <w:bCs/>
          <w:sz w:val="28"/>
          <w:szCs w:val="28"/>
        </w:rPr>
        <w:t>отсутствия</w:t>
      </w:r>
      <w:r w:rsidRPr="00992752">
        <w:rPr>
          <w:rStyle w:val="Hyperlink2"/>
          <w:rFonts w:cs="Times New Roman"/>
          <w:sz w:val="28"/>
          <w:szCs w:val="28"/>
        </w:rPr>
        <w:t xml:space="preserve"> оформленного заявления о подаче протеста или отсутствия, своевременно поданного письменно мотивированного, протеста, протест к рассмотрению не принимается.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12.4 Не принимаются к рассмотрению протесты, если они поданы на решения, принятые судьями матча по имевшим место в игре событиям: 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качество приема мяча, попадание в поле или аут, касание блока, плохое освещение и т.п., а </w:t>
      </w:r>
      <w:proofErr w:type="gramStart"/>
      <w:r w:rsidRPr="00992752">
        <w:rPr>
          <w:rStyle w:val="a6"/>
          <w:rFonts w:cs="Times New Roman"/>
          <w:b/>
          <w:bCs/>
          <w:sz w:val="28"/>
          <w:szCs w:val="28"/>
        </w:rPr>
        <w:t>так же</w:t>
      </w:r>
      <w:proofErr w:type="gramEnd"/>
      <w:r w:rsidRPr="00992752">
        <w:rPr>
          <w:rStyle w:val="a6"/>
          <w:rFonts w:cs="Times New Roman"/>
          <w:b/>
          <w:bCs/>
          <w:sz w:val="28"/>
          <w:szCs w:val="28"/>
        </w:rPr>
        <w:t xml:space="preserve"> с формулировками “Судейство было нечестным”, “Мне не нравится этот судья уже давно”, “Судья, что слепой?” и т.п. эмоциональные изыски игроков.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12.5 Судья прикладывает к заявлению свою объяснительную записку (если это требуется).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12.6 Протест по составу команды на конкретной игре может подать только команда-соперник установленным способом (см. п.12.1-12.4). Для подтверждения претензий по составу команды рекомендуется делать фотографии, вызывающих сомнения, игроков, например при помощи телефона.</w:t>
      </w:r>
      <w:r w:rsidRPr="00992752">
        <w:rPr>
          <w:rStyle w:val="Hyperlink2"/>
          <w:rFonts w:cs="Times New Roman"/>
          <w:sz w:val="28"/>
          <w:szCs w:val="28"/>
        </w:rPr>
        <w:br/>
        <w:t>12.7 Команда-ответчик вправе написать свое объяснение к поданному протесту.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12.8 Протест рассматривается оргкомитетом соревнований в течении 24-х часов. В случае, если для принятия решения, Оргкомитету требуется проведение дополнительного расследования, в том числе с привлечением заинтересованных сторон или третьих лиц, срок рассмотрения протеста может быть увеличен на время, необходимое для этого.</w:t>
      </w:r>
    </w:p>
    <w:p w:rsidR="00543086" w:rsidRPr="00992752" w:rsidRDefault="00543086">
      <w:pPr>
        <w:jc w:val="center"/>
        <w:rPr>
          <w:rStyle w:val="a6"/>
          <w:rFonts w:cs="Times New Roman"/>
          <w:b/>
          <w:bCs/>
          <w:sz w:val="28"/>
          <w:szCs w:val="28"/>
        </w:rPr>
      </w:pPr>
    </w:p>
    <w:p w:rsidR="00543086" w:rsidRPr="00992752" w:rsidRDefault="00D55A36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13. ОРГАНИЗАТОРЫ И КОНТАКТЫ</w:t>
      </w:r>
    </w:p>
    <w:p w:rsidR="00543086" w:rsidRPr="00992752" w:rsidRDefault="00543086">
      <w:pPr>
        <w:rPr>
          <w:rStyle w:val="Hyperlink2"/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13.1 Непосредственная организация, проведение и судейство БВЛ возлагается на ИП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Безгин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 Роман Валерьевич.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13.2</w:t>
      </w:r>
      <w:r w:rsidRPr="00992752">
        <w:rPr>
          <w:rStyle w:val="a6"/>
          <w:rFonts w:cs="Times New Roman"/>
          <w:b/>
          <w:bCs/>
          <w:sz w:val="28"/>
          <w:szCs w:val="28"/>
        </w:rPr>
        <w:t xml:space="preserve"> </w:t>
      </w:r>
      <w:r w:rsidRPr="00992752">
        <w:rPr>
          <w:rStyle w:val="Hyperlink2"/>
          <w:rFonts w:cs="Times New Roman"/>
          <w:sz w:val="28"/>
          <w:szCs w:val="28"/>
        </w:rPr>
        <w:t xml:space="preserve">Руководитель Брянской Волейбольной Лиги - Роман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Безгин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 </w:t>
      </w:r>
      <w:r w:rsidR="007322B8" w:rsidRPr="00992752">
        <w:rPr>
          <w:rStyle w:val="Hyperlink2"/>
          <w:rFonts w:cs="Times New Roman"/>
          <w:sz w:val="28"/>
          <w:szCs w:val="28"/>
        </w:rPr>
        <w:t>89611006161</w:t>
      </w:r>
      <w:r w:rsidRPr="00992752">
        <w:rPr>
          <w:rStyle w:val="Hyperlink2"/>
          <w:rFonts w:cs="Times New Roman"/>
          <w:sz w:val="28"/>
          <w:szCs w:val="28"/>
        </w:rPr>
        <w:t xml:space="preserve"> (10.00-18.00) </w:t>
      </w:r>
    </w:p>
    <w:p w:rsidR="00543086" w:rsidRPr="00992752" w:rsidRDefault="00D1382C">
      <w:pPr>
        <w:jc w:val="both"/>
        <w:rPr>
          <w:rStyle w:val="Hyperlink2"/>
          <w:rFonts w:cs="Times New Roman"/>
          <w:sz w:val="28"/>
          <w:szCs w:val="28"/>
          <w:lang w:val="en-US"/>
        </w:rPr>
      </w:pPr>
      <w:r w:rsidRPr="00992752">
        <w:rPr>
          <w:rStyle w:val="a6"/>
          <w:rFonts w:cs="Times New Roman"/>
          <w:sz w:val="28"/>
          <w:szCs w:val="28"/>
          <w:lang w:val="en-US"/>
        </w:rPr>
        <w:t xml:space="preserve">E-mail: </w:t>
      </w:r>
      <w:hyperlink r:id="rId13" w:history="1">
        <w:r w:rsidRPr="00992752">
          <w:rPr>
            <w:rStyle w:val="Hyperlink3"/>
            <w:rFonts w:cs="Times New Roman"/>
            <w:sz w:val="28"/>
            <w:szCs w:val="28"/>
          </w:rPr>
          <w:t>komanda</w:t>
        </w:r>
        <w:r w:rsidRPr="00992752">
          <w:rPr>
            <w:rStyle w:val="Hyperlink1"/>
            <w:rFonts w:cs="Times New Roman"/>
            <w:sz w:val="28"/>
            <w:szCs w:val="28"/>
            <w:lang w:val="en-US"/>
          </w:rPr>
          <w:t>32@</w:t>
        </w:r>
        <w:r w:rsidRPr="00992752">
          <w:rPr>
            <w:rStyle w:val="Hyperlink3"/>
            <w:rFonts w:cs="Times New Roman"/>
            <w:sz w:val="28"/>
            <w:szCs w:val="28"/>
          </w:rPr>
          <w:t>ya</w:t>
        </w:r>
        <w:r w:rsidRPr="00992752">
          <w:rPr>
            <w:rStyle w:val="Hyperlink1"/>
            <w:rFonts w:cs="Times New Roman"/>
            <w:sz w:val="28"/>
            <w:szCs w:val="28"/>
            <w:lang w:val="en-US"/>
          </w:rPr>
          <w:t>.</w:t>
        </w:r>
        <w:r w:rsidRPr="00992752">
          <w:rPr>
            <w:rStyle w:val="Hyperlink3"/>
            <w:rFonts w:cs="Times New Roman"/>
            <w:sz w:val="28"/>
            <w:szCs w:val="28"/>
          </w:rPr>
          <w:t>ru</w:t>
        </w:r>
      </w:hyperlink>
      <w:r w:rsidRPr="00992752">
        <w:rPr>
          <w:rStyle w:val="a6"/>
          <w:rFonts w:cs="Times New Roman"/>
          <w:sz w:val="28"/>
          <w:szCs w:val="28"/>
          <w:lang w:val="en-US"/>
        </w:rPr>
        <w:t xml:space="preserve"> | </w:t>
      </w:r>
      <w:r w:rsidRPr="00992752">
        <w:rPr>
          <w:rStyle w:val="a6"/>
          <w:rFonts w:cs="Times New Roman"/>
          <w:sz w:val="28"/>
          <w:szCs w:val="28"/>
        </w:rPr>
        <w:t>Сайт</w:t>
      </w:r>
      <w:r w:rsidRPr="00992752">
        <w:rPr>
          <w:rStyle w:val="a6"/>
          <w:rFonts w:cs="Times New Roman"/>
          <w:sz w:val="28"/>
          <w:szCs w:val="28"/>
          <w:lang w:val="en-US"/>
        </w:rPr>
        <w:t xml:space="preserve"> </w:t>
      </w:r>
      <w:hyperlink r:id="rId14" w:history="1">
        <w:r w:rsidRPr="00992752">
          <w:rPr>
            <w:rStyle w:val="Hyperlink3"/>
            <w:rFonts w:cs="Times New Roman"/>
            <w:sz w:val="28"/>
            <w:szCs w:val="28"/>
          </w:rPr>
          <w:t>www</w:t>
        </w:r>
        <w:r w:rsidRPr="00992752">
          <w:rPr>
            <w:rStyle w:val="Hyperlink1"/>
            <w:rFonts w:cs="Times New Roman"/>
            <w:sz w:val="28"/>
            <w:szCs w:val="28"/>
            <w:lang w:val="en-US"/>
          </w:rPr>
          <w:t>.</w:t>
        </w:r>
        <w:r w:rsidRPr="00992752">
          <w:rPr>
            <w:rStyle w:val="Hyperlink3"/>
            <w:rFonts w:cs="Times New Roman"/>
            <w:sz w:val="28"/>
            <w:szCs w:val="28"/>
          </w:rPr>
          <w:t>volleyball</w:t>
        </w:r>
        <w:r w:rsidRPr="00992752">
          <w:rPr>
            <w:rStyle w:val="Hyperlink1"/>
            <w:rFonts w:cs="Times New Roman"/>
            <w:sz w:val="28"/>
            <w:szCs w:val="28"/>
            <w:lang w:val="en-US"/>
          </w:rPr>
          <w:t>32.</w:t>
        </w:r>
        <w:r w:rsidRPr="00992752">
          <w:rPr>
            <w:rStyle w:val="Hyperlink3"/>
            <w:rFonts w:cs="Times New Roman"/>
            <w:sz w:val="28"/>
            <w:szCs w:val="28"/>
          </w:rPr>
          <w:t>ru</w:t>
        </w:r>
      </w:hyperlink>
    </w:p>
    <w:p w:rsidR="00543086" w:rsidRPr="00992752" w:rsidRDefault="00543086">
      <w:pPr>
        <w:jc w:val="both"/>
        <w:rPr>
          <w:rStyle w:val="Hyperlink2"/>
          <w:rFonts w:cs="Times New Roman"/>
          <w:sz w:val="28"/>
          <w:szCs w:val="28"/>
          <w:lang w:val="en-US"/>
        </w:rPr>
      </w:pPr>
    </w:p>
    <w:p w:rsidR="00543086" w:rsidRPr="00992752" w:rsidRDefault="00D55A36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14. ОСВЕЩЕНИЕ, РЕКЛАМА, PR</w:t>
      </w:r>
    </w:p>
    <w:p w:rsidR="00543086" w:rsidRPr="00992752" w:rsidRDefault="00543086">
      <w:pPr>
        <w:jc w:val="center"/>
        <w:rPr>
          <w:rStyle w:val="Hyperlink2"/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14.1 По итогам проведения каждого тура во всех лигах, таблицы с результатами размещаются в отчётных статьях на официальном сайте БВЛ </w:t>
      </w:r>
      <w:hyperlink r:id="rId15" w:history="1">
        <w:r w:rsidRPr="00992752">
          <w:rPr>
            <w:rStyle w:val="Hyperlink0"/>
            <w:rFonts w:cs="Times New Roman"/>
            <w:sz w:val="28"/>
            <w:szCs w:val="28"/>
          </w:rPr>
          <w:t>volleyball</w:t>
        </w:r>
      </w:hyperlink>
      <w:hyperlink r:id="rId16" w:history="1">
        <w:r w:rsidRPr="00992752">
          <w:rPr>
            <w:rStyle w:val="Hyperlink0"/>
            <w:rFonts w:cs="Times New Roman"/>
            <w:sz w:val="28"/>
            <w:szCs w:val="28"/>
          </w:rPr>
          <w:t>32.</w:t>
        </w:r>
      </w:hyperlink>
      <w:hyperlink r:id="rId17" w:history="1">
        <w:r w:rsidRPr="00992752">
          <w:rPr>
            <w:rStyle w:val="Hyperlink0"/>
            <w:rFonts w:cs="Times New Roman"/>
            <w:sz w:val="28"/>
            <w:szCs w:val="28"/>
          </w:rPr>
          <w:t>ru</w:t>
        </w:r>
      </w:hyperlink>
      <w:r w:rsidRPr="00992752">
        <w:rPr>
          <w:rStyle w:val="Hyperlink2"/>
          <w:rFonts w:cs="Times New Roman"/>
          <w:sz w:val="28"/>
          <w:szCs w:val="28"/>
        </w:rPr>
        <w:t xml:space="preserve"> 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14.2 На протяжении </w:t>
      </w:r>
      <w:r w:rsidRPr="00992752">
        <w:rPr>
          <w:rStyle w:val="a6"/>
          <w:rFonts w:cs="Times New Roman"/>
          <w:b/>
          <w:bCs/>
          <w:sz w:val="28"/>
          <w:szCs w:val="28"/>
        </w:rPr>
        <w:t>выборочных</w:t>
      </w:r>
      <w:r w:rsidRPr="00992752">
        <w:rPr>
          <w:rStyle w:val="Hyperlink2"/>
          <w:rFonts w:cs="Times New Roman"/>
          <w:sz w:val="28"/>
          <w:szCs w:val="28"/>
        </w:rPr>
        <w:t xml:space="preserve"> игр БВЛ проводится фотосъёмка. Все фото доступны для просмотра и скачивания в официальной группе Вконтакте </w:t>
      </w:r>
      <w:r w:rsidRPr="00992752">
        <w:rPr>
          <w:rStyle w:val="a6"/>
          <w:rFonts w:cs="Times New Roman"/>
          <w:b/>
          <w:bCs/>
          <w:sz w:val="28"/>
          <w:szCs w:val="28"/>
        </w:rPr>
        <w:t>vk.com/volleyball32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14.3 На протяжении </w:t>
      </w:r>
      <w:r w:rsidRPr="00992752">
        <w:rPr>
          <w:rStyle w:val="a6"/>
          <w:rFonts w:cs="Times New Roman"/>
          <w:b/>
          <w:bCs/>
          <w:sz w:val="28"/>
          <w:szCs w:val="28"/>
        </w:rPr>
        <w:t>выборочных</w:t>
      </w:r>
      <w:r w:rsidRPr="00992752">
        <w:rPr>
          <w:rStyle w:val="Hyperlink2"/>
          <w:rFonts w:cs="Times New Roman"/>
          <w:sz w:val="28"/>
          <w:szCs w:val="28"/>
        </w:rPr>
        <w:t xml:space="preserve"> матчей Высшей и Первой БВЛ будет проводится видеосъемка или прямая трансляция. Все видео будут доступны в официальной группе </w:t>
      </w:r>
      <w:r w:rsidRPr="00992752">
        <w:rPr>
          <w:rStyle w:val="a6"/>
          <w:rFonts w:cs="Times New Roman"/>
          <w:b/>
          <w:bCs/>
          <w:sz w:val="28"/>
          <w:szCs w:val="28"/>
        </w:rPr>
        <w:t>vk.com/volleyball32</w:t>
      </w:r>
    </w:p>
    <w:p w:rsidR="00543086" w:rsidRPr="00992752" w:rsidRDefault="00543086">
      <w:pPr>
        <w:jc w:val="center"/>
        <w:rPr>
          <w:rStyle w:val="a6"/>
          <w:rFonts w:cs="Times New Roman"/>
          <w:b/>
          <w:bCs/>
          <w:sz w:val="28"/>
          <w:szCs w:val="28"/>
        </w:rPr>
      </w:pPr>
    </w:p>
    <w:p w:rsidR="00543086" w:rsidRPr="00992752" w:rsidRDefault="00D55A36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 xml:space="preserve">15. НАГРАЖДЕНИЕ ПОБЕДИТЕЛЕЙ И ПРИЗЕРОВ </w:t>
      </w:r>
    </w:p>
    <w:p w:rsidR="00543086" w:rsidRPr="00992752" w:rsidRDefault="00543086">
      <w:pPr>
        <w:jc w:val="center"/>
        <w:rPr>
          <w:rStyle w:val="Hyperlink2"/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15.1 Команде, занявшей первое место в БВЛ по итогам </w:t>
      </w:r>
      <w:r w:rsidR="007322B8" w:rsidRPr="00992752">
        <w:rPr>
          <w:rStyle w:val="a6"/>
          <w:rFonts w:cs="Times New Roman"/>
          <w:b/>
          <w:bCs/>
          <w:sz w:val="28"/>
          <w:szCs w:val="28"/>
        </w:rPr>
        <w:t>осеннего</w:t>
      </w:r>
      <w:r w:rsidRPr="00992752">
        <w:rPr>
          <w:rStyle w:val="Hyperlink2"/>
          <w:rFonts w:cs="Times New Roman"/>
          <w:sz w:val="28"/>
          <w:szCs w:val="28"/>
        </w:rPr>
        <w:t xml:space="preserve"> сезона, присваивается звание “</w:t>
      </w:r>
      <w:proofErr w:type="gramStart"/>
      <w:r w:rsidR="007322B8" w:rsidRPr="00992752">
        <w:rPr>
          <w:rStyle w:val="Hyperlink2"/>
          <w:rFonts w:cs="Times New Roman"/>
          <w:sz w:val="28"/>
          <w:szCs w:val="28"/>
        </w:rPr>
        <w:t>ЧЕМПИОН</w:t>
      </w:r>
      <w:r w:rsidRPr="00992752">
        <w:rPr>
          <w:rStyle w:val="Hyperlink2"/>
          <w:rFonts w:cs="Times New Roman"/>
          <w:sz w:val="28"/>
          <w:szCs w:val="28"/>
        </w:rPr>
        <w:t xml:space="preserve">  Брянской</w:t>
      </w:r>
      <w:proofErr w:type="gramEnd"/>
      <w:r w:rsidRPr="00992752">
        <w:rPr>
          <w:rStyle w:val="Hyperlink2"/>
          <w:rFonts w:cs="Times New Roman"/>
          <w:sz w:val="28"/>
          <w:szCs w:val="28"/>
        </w:rPr>
        <w:t xml:space="preserve"> Волейбольной Лиги</w:t>
      </w:r>
      <w:r w:rsidR="007322B8" w:rsidRPr="00992752">
        <w:rPr>
          <w:rStyle w:val="Hyperlink2"/>
          <w:rFonts w:cs="Times New Roman"/>
          <w:sz w:val="28"/>
          <w:szCs w:val="28"/>
        </w:rPr>
        <w:t xml:space="preserve"> 2026</w:t>
      </w:r>
      <w:r w:rsidRPr="00992752">
        <w:rPr>
          <w:rStyle w:val="Hyperlink2"/>
          <w:rFonts w:cs="Times New Roman"/>
          <w:sz w:val="28"/>
          <w:szCs w:val="28"/>
        </w:rPr>
        <w:t>”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15.2 Команды-призеры БВЛ (первое, второе и третье места) награждаются медалями соответствующих степеней.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15.3 Специальными призами отмечаются лучшие игроки сезона в различных номинациях.</w:t>
      </w:r>
    </w:p>
    <w:p w:rsidR="00543086" w:rsidRDefault="00D1382C">
      <w:pPr>
        <w:jc w:val="both"/>
        <w:rPr>
          <w:rStyle w:val="Hyperlink2"/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lastRenderedPageBreak/>
        <w:t>15.4 На награждение имеют право только те участники команд, которые сыграли в рамках сезона не менее чем в 50% всех матчей своей команды (</w:t>
      </w:r>
      <w:r w:rsidR="007322B8" w:rsidRPr="00992752">
        <w:rPr>
          <w:rStyle w:val="Hyperlink2"/>
          <w:rFonts w:cs="Times New Roman"/>
          <w:sz w:val="28"/>
          <w:szCs w:val="28"/>
        </w:rPr>
        <w:t>четыре и более матчей</w:t>
      </w:r>
      <w:r w:rsidRPr="00992752">
        <w:rPr>
          <w:rStyle w:val="Hyperlink2"/>
          <w:rFonts w:cs="Times New Roman"/>
          <w:sz w:val="28"/>
          <w:szCs w:val="28"/>
        </w:rPr>
        <w:t>).</w:t>
      </w:r>
    </w:p>
    <w:p w:rsidR="00543086" w:rsidRPr="00992752" w:rsidRDefault="00543086">
      <w:pPr>
        <w:jc w:val="center"/>
        <w:rPr>
          <w:rStyle w:val="a6"/>
          <w:rFonts w:cs="Times New Roman"/>
          <w:b/>
          <w:bCs/>
          <w:sz w:val="28"/>
          <w:szCs w:val="28"/>
        </w:rPr>
      </w:pPr>
    </w:p>
    <w:p w:rsidR="00543086" w:rsidRPr="00992752" w:rsidRDefault="00D55A36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>
        <w:rPr>
          <w:rStyle w:val="a6"/>
          <w:rFonts w:cs="Times New Roman"/>
          <w:b/>
          <w:bCs/>
          <w:sz w:val="28"/>
          <w:szCs w:val="28"/>
        </w:rPr>
        <w:t>16. ФИНАНСОВЫЕ УСЛОВИЯ</w:t>
      </w:r>
    </w:p>
    <w:p w:rsidR="00543086" w:rsidRPr="00992752" w:rsidRDefault="00543086">
      <w:pPr>
        <w:jc w:val="both"/>
        <w:rPr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>16.1 Расходы, связанные с проведением БВЛ, которые несут организаторы: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16.1.1 Оплата работы главной судейской коллегии, работы протокольной группы, аренды спортивных сооружений, работы обслуживающего персонала, изготовления наград для победителей и номинантов, работы администраторов, рекламной и PR компании, хостинга, администрирования сайта </w:t>
      </w:r>
      <w:hyperlink r:id="rId18" w:history="1">
        <w:r w:rsidRPr="00992752">
          <w:rPr>
            <w:rStyle w:val="Hyperlink0"/>
            <w:rFonts w:cs="Times New Roman"/>
            <w:sz w:val="28"/>
            <w:szCs w:val="28"/>
          </w:rPr>
          <w:t>www.</w:t>
        </w:r>
      </w:hyperlink>
      <w:hyperlink r:id="rId19" w:history="1">
        <w:r w:rsidRPr="00992752">
          <w:rPr>
            <w:rStyle w:val="Hyperlink0"/>
            <w:rFonts w:cs="Times New Roman"/>
            <w:sz w:val="28"/>
            <w:szCs w:val="28"/>
          </w:rPr>
          <w:t>volleyball</w:t>
        </w:r>
      </w:hyperlink>
      <w:hyperlink r:id="rId20" w:history="1">
        <w:r w:rsidRPr="00992752">
          <w:rPr>
            <w:rStyle w:val="Hyperlink0"/>
            <w:rFonts w:cs="Times New Roman"/>
            <w:sz w:val="28"/>
            <w:szCs w:val="28"/>
          </w:rPr>
          <w:t>32.</w:t>
        </w:r>
      </w:hyperlink>
      <w:hyperlink r:id="rId21" w:history="1">
        <w:r w:rsidRPr="00992752">
          <w:rPr>
            <w:rStyle w:val="Hyperlink0"/>
            <w:rFonts w:cs="Times New Roman"/>
            <w:sz w:val="28"/>
            <w:szCs w:val="28"/>
          </w:rPr>
          <w:t>ru</w:t>
        </w:r>
      </w:hyperlink>
      <w:r w:rsidRPr="00992752">
        <w:rPr>
          <w:rStyle w:val="Hyperlink2"/>
          <w:rFonts w:cs="Times New Roman"/>
          <w:sz w:val="28"/>
          <w:szCs w:val="28"/>
        </w:rPr>
        <w:t xml:space="preserve"> и группы vk.com/volleyball32, а так же тел ТГ канала, работы фотографов,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видеооператоров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,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бродкастинговой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 команды, спортивного инвентаря, отвечающего нормам и правилам игры волейбол.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16.2 Размер заявочного взноса в </w:t>
      </w:r>
      <w:r w:rsidR="007322B8" w:rsidRPr="00992752">
        <w:rPr>
          <w:rStyle w:val="a6"/>
          <w:rFonts w:cs="Times New Roman"/>
          <w:b/>
          <w:bCs/>
          <w:sz w:val="28"/>
          <w:szCs w:val="28"/>
        </w:rPr>
        <w:t>осеннем</w:t>
      </w:r>
      <w:r w:rsidRPr="00992752">
        <w:rPr>
          <w:rStyle w:val="Hyperlink2"/>
          <w:rFonts w:cs="Times New Roman"/>
          <w:sz w:val="28"/>
          <w:szCs w:val="28"/>
        </w:rPr>
        <w:t xml:space="preserve"> сезоне </w:t>
      </w:r>
      <w:r w:rsidRPr="00992752">
        <w:rPr>
          <w:rStyle w:val="Hyperlink2"/>
          <w:rFonts w:cs="Times New Roman"/>
          <w:b/>
          <w:sz w:val="28"/>
          <w:szCs w:val="28"/>
        </w:rPr>
        <w:t>2026</w:t>
      </w:r>
      <w:r w:rsidRPr="00992752">
        <w:rPr>
          <w:rStyle w:val="Hyperlink2"/>
          <w:rFonts w:cs="Times New Roman"/>
          <w:sz w:val="28"/>
          <w:szCs w:val="28"/>
        </w:rPr>
        <w:t xml:space="preserve"> года, вне зависимости от количества команд-участниц в Лиге составляет - 27 500 (двадцать семь тысяч пятьсот) рублей, и перечисляется по реквизитам указанным </w:t>
      </w:r>
      <w:r w:rsidR="007322B8" w:rsidRPr="00992752">
        <w:rPr>
          <w:rStyle w:val="Hyperlink2"/>
          <w:rFonts w:cs="Times New Roman"/>
          <w:sz w:val="28"/>
          <w:szCs w:val="28"/>
        </w:rPr>
        <w:t xml:space="preserve">реквизитам </w:t>
      </w:r>
      <w:r w:rsidRPr="00992752">
        <w:rPr>
          <w:rStyle w:val="Hyperlink2"/>
          <w:rFonts w:cs="Times New Roman"/>
          <w:sz w:val="28"/>
          <w:szCs w:val="28"/>
        </w:rPr>
        <w:t xml:space="preserve">в пункте </w:t>
      </w:r>
      <w:r w:rsidRPr="00992752">
        <w:rPr>
          <w:rStyle w:val="Hyperlink2"/>
          <w:rFonts w:cs="Times New Roman"/>
          <w:b/>
          <w:sz w:val="28"/>
          <w:szCs w:val="28"/>
        </w:rPr>
        <w:t>17</w:t>
      </w:r>
      <w:r w:rsidRPr="00992752">
        <w:rPr>
          <w:rStyle w:val="Hyperlink2"/>
          <w:rFonts w:cs="Times New Roman"/>
          <w:sz w:val="28"/>
          <w:szCs w:val="28"/>
        </w:rPr>
        <w:t xml:space="preserve"> Положения БВЛ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Hyperlink2"/>
          <w:rFonts w:cs="Times New Roman"/>
          <w:sz w:val="28"/>
          <w:szCs w:val="28"/>
        </w:rPr>
        <w:t xml:space="preserve">16.3 Оплата может производиться способом наличного внесения средств в офисе организаторов по адресу: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г.Брянск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, ул. </w:t>
      </w:r>
      <w:proofErr w:type="spellStart"/>
      <w:r w:rsidRPr="00992752">
        <w:rPr>
          <w:rStyle w:val="Hyperlink2"/>
          <w:rFonts w:cs="Times New Roman"/>
          <w:sz w:val="28"/>
          <w:szCs w:val="28"/>
        </w:rPr>
        <w:t>Бежицкая</w:t>
      </w:r>
      <w:proofErr w:type="spellEnd"/>
      <w:r w:rsidRPr="00992752">
        <w:rPr>
          <w:rStyle w:val="Hyperlink2"/>
          <w:rFonts w:cs="Times New Roman"/>
          <w:sz w:val="28"/>
          <w:szCs w:val="28"/>
        </w:rPr>
        <w:t xml:space="preserve"> 1, корпус 7 (10.00-18.00), кроме выходных и праздничных дней. Все отчетные бухгалтерские документы предоставляются.</w:t>
      </w:r>
    </w:p>
    <w:p w:rsidR="00543086" w:rsidRPr="00992752" w:rsidRDefault="00543086">
      <w:pPr>
        <w:jc w:val="center"/>
        <w:rPr>
          <w:rStyle w:val="a6"/>
          <w:rFonts w:cs="Times New Roman"/>
          <w:b/>
          <w:bCs/>
          <w:sz w:val="28"/>
          <w:szCs w:val="28"/>
        </w:rPr>
      </w:pPr>
    </w:p>
    <w:p w:rsidR="00543086" w:rsidRPr="00992752" w:rsidRDefault="00D55A36">
      <w:pPr>
        <w:jc w:val="center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17. РЕК</w:t>
      </w:r>
      <w:r>
        <w:rPr>
          <w:rStyle w:val="a6"/>
          <w:rFonts w:cs="Times New Roman"/>
          <w:b/>
          <w:bCs/>
          <w:sz w:val="28"/>
          <w:szCs w:val="28"/>
        </w:rPr>
        <w:t>ВИЗИТЫ ДЛЯ ПЕРЕЧИСЛЕНИЯ ВЗНОСОВ</w:t>
      </w:r>
    </w:p>
    <w:p w:rsidR="00543086" w:rsidRPr="00992752" w:rsidRDefault="00543086">
      <w:pPr>
        <w:jc w:val="both"/>
        <w:rPr>
          <w:rFonts w:cs="Times New Roman"/>
          <w:sz w:val="28"/>
          <w:szCs w:val="28"/>
        </w:rPr>
      </w:pPr>
    </w:p>
    <w:p w:rsidR="00543086" w:rsidRPr="00992752" w:rsidRDefault="00D1382C">
      <w:pPr>
        <w:jc w:val="both"/>
        <w:rPr>
          <w:rStyle w:val="a6"/>
          <w:rFonts w:cs="Times New Roman"/>
          <w:b/>
          <w:bCs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 xml:space="preserve">ИП </w:t>
      </w:r>
      <w:proofErr w:type="spellStart"/>
      <w:r w:rsidRPr="00992752">
        <w:rPr>
          <w:rStyle w:val="a6"/>
          <w:rFonts w:cs="Times New Roman"/>
          <w:b/>
          <w:bCs/>
          <w:sz w:val="28"/>
          <w:szCs w:val="28"/>
        </w:rPr>
        <w:t>Безгин</w:t>
      </w:r>
      <w:proofErr w:type="spellEnd"/>
      <w:r w:rsidRPr="00992752">
        <w:rPr>
          <w:rStyle w:val="a6"/>
          <w:rFonts w:cs="Times New Roman"/>
          <w:b/>
          <w:bCs/>
          <w:sz w:val="28"/>
          <w:szCs w:val="28"/>
        </w:rPr>
        <w:t xml:space="preserve"> Роман Валерьевич</w:t>
      </w:r>
    </w:p>
    <w:p w:rsidR="00543086" w:rsidRPr="00992752" w:rsidRDefault="00D1382C">
      <w:pPr>
        <w:jc w:val="both"/>
        <w:rPr>
          <w:rFonts w:cs="Times New Roman"/>
          <w:sz w:val="28"/>
          <w:szCs w:val="28"/>
        </w:rPr>
      </w:pPr>
      <w:r w:rsidRPr="00992752">
        <w:rPr>
          <w:rStyle w:val="a6"/>
          <w:rFonts w:cs="Times New Roman"/>
          <w:b/>
          <w:bCs/>
          <w:sz w:val="28"/>
          <w:szCs w:val="28"/>
        </w:rPr>
        <w:t>ИНН</w:t>
      </w:r>
      <w:r w:rsidRPr="00992752">
        <w:rPr>
          <w:rStyle w:val="Hyperlink2"/>
          <w:rFonts w:cs="Times New Roman"/>
          <w:sz w:val="28"/>
          <w:szCs w:val="28"/>
        </w:rPr>
        <w:t>: 323407447085</w:t>
      </w:r>
    </w:p>
    <w:p w:rsidR="007322B8" w:rsidRPr="00992752" w:rsidRDefault="007322B8" w:rsidP="007322B8">
      <w:pPr>
        <w:rPr>
          <w:rFonts w:cs="Times New Roman"/>
          <w:sz w:val="28"/>
          <w:szCs w:val="28"/>
        </w:rPr>
      </w:pPr>
      <w:r w:rsidRPr="00992752">
        <w:rPr>
          <w:rFonts w:cs="Times New Roman"/>
          <w:b/>
          <w:sz w:val="28"/>
          <w:szCs w:val="28"/>
        </w:rPr>
        <w:t>Банк</w:t>
      </w:r>
      <w:r w:rsidRPr="00992752">
        <w:rPr>
          <w:rFonts w:cs="Times New Roman"/>
          <w:sz w:val="28"/>
          <w:szCs w:val="28"/>
        </w:rPr>
        <w:t xml:space="preserve">: ОРЛОВСКОЕ ОТДЕЛЕНИЕ N8595 ПАО СБЕРБАНК Г. Орёл </w:t>
      </w:r>
      <w:r w:rsidRPr="00992752">
        <w:rPr>
          <w:rFonts w:cs="Times New Roman"/>
          <w:b/>
          <w:sz w:val="28"/>
          <w:szCs w:val="28"/>
        </w:rPr>
        <w:t>Расчетный счет:</w:t>
      </w:r>
      <w:r w:rsidRPr="00992752">
        <w:rPr>
          <w:rFonts w:cs="Times New Roman"/>
          <w:sz w:val="28"/>
          <w:szCs w:val="28"/>
        </w:rPr>
        <w:t xml:space="preserve"> 40802810708000001547</w:t>
      </w:r>
    </w:p>
    <w:p w:rsidR="007322B8" w:rsidRPr="00992752" w:rsidRDefault="007322B8" w:rsidP="007322B8">
      <w:pPr>
        <w:rPr>
          <w:rFonts w:cs="Times New Roman"/>
          <w:sz w:val="28"/>
          <w:szCs w:val="28"/>
        </w:rPr>
      </w:pPr>
      <w:r w:rsidRPr="00992752">
        <w:rPr>
          <w:rFonts w:cs="Times New Roman"/>
          <w:b/>
          <w:sz w:val="28"/>
          <w:szCs w:val="28"/>
        </w:rPr>
        <w:t>К/счет:</w:t>
      </w:r>
      <w:r w:rsidRPr="00992752">
        <w:rPr>
          <w:rFonts w:cs="Times New Roman"/>
          <w:sz w:val="28"/>
          <w:szCs w:val="28"/>
        </w:rPr>
        <w:t xml:space="preserve"> 30101810400000000601</w:t>
      </w:r>
    </w:p>
    <w:p w:rsidR="00543086" w:rsidRPr="00992752" w:rsidRDefault="007322B8" w:rsidP="007322B8">
      <w:pPr>
        <w:jc w:val="both"/>
        <w:rPr>
          <w:rFonts w:cs="Times New Roman"/>
          <w:sz w:val="28"/>
          <w:szCs w:val="28"/>
        </w:rPr>
      </w:pPr>
      <w:r w:rsidRPr="00992752">
        <w:rPr>
          <w:rFonts w:cs="Times New Roman"/>
          <w:b/>
          <w:sz w:val="28"/>
          <w:szCs w:val="28"/>
        </w:rPr>
        <w:t>БИК</w:t>
      </w:r>
      <w:r w:rsidRPr="00992752">
        <w:rPr>
          <w:rFonts w:cs="Times New Roman"/>
          <w:sz w:val="28"/>
          <w:szCs w:val="28"/>
        </w:rPr>
        <w:t xml:space="preserve">: </w:t>
      </w:r>
      <w:r w:rsidRPr="00992752">
        <w:rPr>
          <w:rFonts w:cs="Times New Roman"/>
          <w:sz w:val="28"/>
          <w:szCs w:val="28"/>
          <w:shd w:val="clear" w:color="auto" w:fill="F2F4F7"/>
        </w:rPr>
        <w:t>045402601</w:t>
      </w:r>
    </w:p>
    <w:sectPr w:rsidR="00543086" w:rsidRPr="00992752" w:rsidSect="00D55A36">
      <w:headerReference w:type="default" r:id="rId22"/>
      <w:footerReference w:type="default" r:id="rId23"/>
      <w:pgSz w:w="11900" w:h="16840"/>
      <w:pgMar w:top="709" w:right="566" w:bottom="180" w:left="720" w:header="163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AC4" w:rsidRDefault="00EC2AC4">
      <w:r>
        <w:separator/>
      </w:r>
    </w:p>
  </w:endnote>
  <w:endnote w:type="continuationSeparator" w:id="0">
    <w:p w:rsidR="00EC2AC4" w:rsidRDefault="00EC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086" w:rsidRDefault="00543086">
    <w:pPr>
      <w:pStyle w:val="a5"/>
      <w:jc w:val="center"/>
      <w:rPr>
        <w:color w:val="000080"/>
        <w:sz w:val="16"/>
        <w:szCs w:val="16"/>
        <w:u w:color="000080"/>
      </w:rPr>
    </w:pPr>
  </w:p>
  <w:p w:rsidR="00543086" w:rsidRDefault="00D1382C">
    <w:pPr>
      <w:pStyle w:val="a5"/>
      <w:jc w:val="center"/>
      <w:rPr>
        <w:color w:val="000080"/>
        <w:sz w:val="16"/>
        <w:szCs w:val="16"/>
        <w:u w:color="000080"/>
      </w:rPr>
    </w:pPr>
    <w:r>
      <w:rPr>
        <w:color w:val="000080"/>
        <w:sz w:val="16"/>
        <w:szCs w:val="16"/>
        <w:u w:color="000080"/>
      </w:rPr>
      <w:t xml:space="preserve">“БРЯНСКАЯ ВОЛЕЙБОЛЬНАЯ ЛИГА” | </w:t>
    </w:r>
    <w:r w:rsidR="00992752">
      <w:rPr>
        <w:color w:val="000080"/>
        <w:sz w:val="16"/>
        <w:szCs w:val="16"/>
        <w:u w:color="000080"/>
      </w:rPr>
      <w:t>ОСЕННИЙ</w:t>
    </w:r>
    <w:r>
      <w:rPr>
        <w:color w:val="000080"/>
        <w:sz w:val="16"/>
        <w:szCs w:val="16"/>
        <w:u w:color="000080"/>
      </w:rPr>
      <w:t xml:space="preserve"> </w:t>
    </w:r>
    <w:proofErr w:type="gramStart"/>
    <w:r>
      <w:rPr>
        <w:color w:val="000080"/>
        <w:sz w:val="16"/>
        <w:szCs w:val="16"/>
        <w:u w:color="000080"/>
      </w:rPr>
      <w:t>СЕЗОН  |</w:t>
    </w:r>
    <w:proofErr w:type="gramEnd"/>
    <w:r>
      <w:rPr>
        <w:color w:val="000080"/>
        <w:sz w:val="16"/>
        <w:szCs w:val="16"/>
        <w:u w:color="000080"/>
      </w:rPr>
      <w:t xml:space="preserve"> </w:t>
    </w:r>
    <w:r w:rsidR="00992752">
      <w:rPr>
        <w:color w:val="000080"/>
        <w:sz w:val="16"/>
        <w:szCs w:val="16"/>
        <w:u w:color="000080"/>
      </w:rPr>
      <w:t>4</w:t>
    </w:r>
    <w:r>
      <w:rPr>
        <w:color w:val="000080"/>
        <w:sz w:val="16"/>
        <w:szCs w:val="16"/>
        <w:u w:color="000080"/>
      </w:rPr>
      <w:t xml:space="preserve"> </w:t>
    </w:r>
    <w:r w:rsidR="00992752">
      <w:rPr>
        <w:color w:val="000080"/>
        <w:sz w:val="16"/>
        <w:szCs w:val="16"/>
        <w:u w:color="000080"/>
      </w:rPr>
      <w:t>октября</w:t>
    </w:r>
    <w:r>
      <w:rPr>
        <w:color w:val="000080"/>
        <w:sz w:val="16"/>
        <w:szCs w:val="16"/>
        <w:u w:color="000080"/>
      </w:rPr>
      <w:t xml:space="preserve"> - </w:t>
    </w:r>
    <w:r w:rsidR="00992752">
      <w:rPr>
        <w:color w:val="000080"/>
        <w:sz w:val="16"/>
        <w:szCs w:val="16"/>
        <w:u w:color="000080"/>
      </w:rPr>
      <w:t>15</w:t>
    </w:r>
    <w:r>
      <w:rPr>
        <w:color w:val="000080"/>
        <w:sz w:val="16"/>
        <w:szCs w:val="16"/>
        <w:u w:color="000080"/>
      </w:rPr>
      <w:t xml:space="preserve"> </w:t>
    </w:r>
    <w:r w:rsidR="00992752">
      <w:rPr>
        <w:color w:val="000080"/>
        <w:sz w:val="16"/>
        <w:szCs w:val="16"/>
        <w:u w:color="000080"/>
      </w:rPr>
      <w:t>ноября</w:t>
    </w:r>
    <w:r>
      <w:rPr>
        <w:color w:val="000080"/>
        <w:sz w:val="16"/>
        <w:szCs w:val="16"/>
        <w:u w:color="000080"/>
      </w:rPr>
      <w:t xml:space="preserve"> </w:t>
    </w:r>
    <w:r w:rsidRPr="0099557F">
      <w:rPr>
        <w:color w:val="000080"/>
        <w:sz w:val="16"/>
        <w:szCs w:val="16"/>
        <w:u w:color="000080"/>
      </w:rPr>
      <w:t xml:space="preserve">| </w:t>
    </w:r>
    <w:r>
      <w:rPr>
        <w:color w:val="000080"/>
        <w:sz w:val="16"/>
        <w:szCs w:val="16"/>
        <w:u w:color="000080"/>
      </w:rPr>
      <w:t>2026</w:t>
    </w:r>
  </w:p>
  <w:p w:rsidR="00543086" w:rsidRDefault="00D1382C">
    <w:pPr>
      <w:pStyle w:val="a5"/>
      <w:jc w:val="center"/>
    </w:pPr>
    <w:r>
      <w:rPr>
        <w:color w:val="000080"/>
        <w:sz w:val="16"/>
        <w:szCs w:val="16"/>
        <w:u w:color="000080"/>
      </w:rPr>
      <w:t>Полное или частичное копирование разрешено только при письменном согласовании с организационным комитетом БВЛ.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AC4" w:rsidRDefault="00EC2AC4">
      <w:r>
        <w:separator/>
      </w:r>
    </w:p>
  </w:footnote>
  <w:footnote w:type="continuationSeparator" w:id="0">
    <w:p w:rsidR="00EC2AC4" w:rsidRDefault="00EC2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086" w:rsidRDefault="00D1382C">
    <w:pPr>
      <w:pStyle w:val="a4"/>
      <w:jc w:val="center"/>
    </w:pPr>
    <w:r>
      <w:rPr>
        <w:rStyle w:val="Hyperlink2"/>
      </w:rPr>
      <w:fldChar w:fldCharType="begin"/>
    </w:r>
    <w:r>
      <w:rPr>
        <w:rStyle w:val="Hyperlink2"/>
      </w:rPr>
      <w:instrText xml:space="preserve"> PAGE </w:instrText>
    </w:r>
    <w:r>
      <w:rPr>
        <w:rStyle w:val="Hyperlink2"/>
      </w:rPr>
      <w:fldChar w:fldCharType="separate"/>
    </w:r>
    <w:r w:rsidR="00D55A36">
      <w:rPr>
        <w:rStyle w:val="Hyperlink2"/>
        <w:noProof/>
      </w:rPr>
      <w:t>8</w:t>
    </w:r>
    <w:r>
      <w:rPr>
        <w:rStyle w:val="Hyperlink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86"/>
    <w:rsid w:val="0001058A"/>
    <w:rsid w:val="001B07E7"/>
    <w:rsid w:val="001D7CD2"/>
    <w:rsid w:val="00502E4B"/>
    <w:rsid w:val="00543086"/>
    <w:rsid w:val="007322B8"/>
    <w:rsid w:val="00992752"/>
    <w:rsid w:val="0099557F"/>
    <w:rsid w:val="00BB0768"/>
    <w:rsid w:val="00D1382C"/>
    <w:rsid w:val="00D55A36"/>
    <w:rsid w:val="00EC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84A4"/>
  <w15:docId w15:val="{4A9C7D76-CE91-4CCA-BA67-98CA74B3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outlineLvl w:val="1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1">
    <w:name w:val="heading 1"/>
    <w:next w:val="a"/>
    <w:pPr>
      <w:keepNext/>
      <w:jc w:val="center"/>
      <w:outlineLvl w:val="0"/>
    </w:pPr>
    <w:rPr>
      <w:rFonts w:ascii="Courier New" w:hAnsi="Courier New" w:cs="Arial Unicode MS"/>
      <w:b/>
      <w:bCs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  <w:outlineLvl w:val="1"/>
    </w:pPr>
    <w:rPr>
      <w:rFonts w:cs="Arial Unicode MS"/>
      <w:color w:val="000000"/>
      <w:sz w:val="24"/>
      <w:szCs w:val="24"/>
      <w:u w:color="000000"/>
    </w:rPr>
  </w:style>
  <w:style w:type="character" w:customStyle="1" w:styleId="Hyperlink2">
    <w:name w:val="Hyperlink.2"/>
  </w:style>
  <w:style w:type="paragraph" w:styleId="a5">
    <w:name w:val="footer"/>
    <w:pPr>
      <w:tabs>
        <w:tab w:val="center" w:pos="4677"/>
        <w:tab w:val="right" w:pos="9355"/>
      </w:tabs>
      <w:outlineLvl w:val="1"/>
    </w:pPr>
    <w:rPr>
      <w:rFonts w:cs="Arial Unicode MS"/>
      <w:color w:val="000000"/>
      <w:sz w:val="24"/>
      <w:szCs w:val="24"/>
      <w:u w:color="000000"/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outline w:val="0"/>
      <w:color w:val="0000FF"/>
      <w:u w:val="single" w:color="0000FF"/>
    </w:rPr>
  </w:style>
  <w:style w:type="paragraph" w:styleId="a7">
    <w:name w:val="No Spacing"/>
    <w:pPr>
      <w:outlineLvl w:val="1"/>
    </w:pPr>
    <w:rPr>
      <w:rFonts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a6"/>
    <w:rPr>
      <w:outline w:val="0"/>
      <w:color w:val="0000FF"/>
      <w:u w:val="single" w:color="0000FF"/>
      <w:lang w:val="ru-RU"/>
    </w:rPr>
  </w:style>
  <w:style w:type="character" w:customStyle="1" w:styleId="Hyperlink3">
    <w:name w:val="Hyperlink.3"/>
    <w:basedOn w:val="a6"/>
    <w:rPr>
      <w:outline w:val="0"/>
      <w:color w:val="0000FF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olleyball32" TargetMode="External"/><Relationship Id="rId13" Type="http://schemas.openxmlformats.org/officeDocument/2006/relationships/hyperlink" Target="mailto:komanda32@ya.ru" TargetMode="External"/><Relationship Id="rId18" Type="http://schemas.openxmlformats.org/officeDocument/2006/relationships/hyperlink" Target="http://www.volleyball32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olleyball32.ru" TargetMode="External"/><Relationship Id="rId7" Type="http://schemas.openxmlformats.org/officeDocument/2006/relationships/hyperlink" Target="http://www.volleyball32.ru" TargetMode="External"/><Relationship Id="rId12" Type="http://schemas.openxmlformats.org/officeDocument/2006/relationships/hyperlink" Target="http://www.volleyball32.ru" TargetMode="External"/><Relationship Id="rId17" Type="http://schemas.openxmlformats.org/officeDocument/2006/relationships/hyperlink" Target="http://www.volleyball32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volleyball32.ru" TargetMode="External"/><Relationship Id="rId20" Type="http://schemas.openxmlformats.org/officeDocument/2006/relationships/hyperlink" Target="http://www.volleyball32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volleyball32.ru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volleyball32.ru" TargetMode="External"/><Relationship Id="rId23" Type="http://schemas.openxmlformats.org/officeDocument/2006/relationships/footer" Target="footer1.xml"/><Relationship Id="rId10" Type="http://schemas.openxmlformats.org/officeDocument/2006/relationships/hyperlink" Target="http://vk.com/volleyball32" TargetMode="External"/><Relationship Id="rId19" Type="http://schemas.openxmlformats.org/officeDocument/2006/relationships/hyperlink" Target="http://www.volleyball32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volleyball32.ru" TargetMode="External"/><Relationship Id="rId14" Type="http://schemas.openxmlformats.org/officeDocument/2006/relationships/hyperlink" Target="http://www.volleyball32.ru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2985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2026-09-08T15:30:00Z</dcterms:created>
  <dcterms:modified xsi:type="dcterms:W3CDTF">2026-09-08T15:30:00Z</dcterms:modified>
</cp:coreProperties>
</file>