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50" w:rsidRDefault="00606050">
      <w:pPr>
        <w:rPr>
          <w:b/>
          <w:bCs/>
        </w:rPr>
      </w:pPr>
    </w:p>
    <w:p w:rsidR="00606050" w:rsidRDefault="0056483E">
      <w:pPr>
        <w:rPr>
          <w:b/>
          <w:bCs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1647825</wp:posOffset>
            </wp:positionH>
            <wp:positionV relativeFrom="line">
              <wp:posOffset>18413</wp:posOffset>
            </wp:positionV>
            <wp:extent cx="3218815" cy="1176656"/>
            <wp:effectExtent l="0" t="0" r="0" b="0"/>
            <wp:wrapNone/>
            <wp:docPr id="1073741825" name="officeArt object" descr="Logo жвл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жвл.png" descr="Logo жвл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815" cy="11766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606050" w:rsidRDefault="0056483E">
      <w:pPr>
        <w:rPr>
          <w:b/>
          <w:bCs/>
        </w:rPr>
      </w:pPr>
      <w:r>
        <w:rPr>
          <w:rFonts w:eastAsia="Arial Unicode MS" w:cs="Arial Unicode MS"/>
          <w:b/>
          <w:bCs/>
        </w:rPr>
        <w:t xml:space="preserve">                                                              </w:t>
      </w:r>
    </w:p>
    <w:p w:rsidR="00606050" w:rsidRDefault="00606050">
      <w:pPr>
        <w:rPr>
          <w:b/>
          <w:bCs/>
        </w:rPr>
      </w:pPr>
    </w:p>
    <w:p w:rsidR="00606050" w:rsidRDefault="00606050">
      <w:pPr>
        <w:rPr>
          <w:b/>
          <w:bCs/>
        </w:rPr>
      </w:pPr>
    </w:p>
    <w:p w:rsidR="00606050" w:rsidRDefault="00606050">
      <w:pPr>
        <w:rPr>
          <w:b/>
          <w:bCs/>
        </w:rPr>
      </w:pPr>
    </w:p>
    <w:p w:rsidR="00606050" w:rsidRDefault="00606050">
      <w:pPr>
        <w:jc w:val="center"/>
        <w:rPr>
          <w:b/>
          <w:bCs/>
        </w:rPr>
      </w:pPr>
    </w:p>
    <w:p w:rsidR="00606050" w:rsidRDefault="00606050">
      <w:pPr>
        <w:jc w:val="center"/>
        <w:rPr>
          <w:b/>
          <w:bCs/>
        </w:rPr>
      </w:pPr>
    </w:p>
    <w:p w:rsidR="00606050" w:rsidRDefault="0056483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 О Л О Ж Е Н И Е</w:t>
      </w:r>
    </w:p>
    <w:p w:rsidR="00606050" w:rsidRDefault="00606050">
      <w:pPr>
        <w:jc w:val="center"/>
      </w:pPr>
    </w:p>
    <w:p w:rsidR="00606050" w:rsidRDefault="0056483E">
      <w:pPr>
        <w:jc w:val="center"/>
        <w:rPr>
          <w:b/>
          <w:bCs/>
        </w:rPr>
      </w:pPr>
      <w:r>
        <w:rPr>
          <w:b/>
          <w:bCs/>
        </w:rPr>
        <w:t xml:space="preserve">О ПРОВЕДЕНИИ </w:t>
      </w:r>
    </w:p>
    <w:p w:rsidR="00606050" w:rsidRDefault="0056483E">
      <w:pPr>
        <w:jc w:val="center"/>
        <w:rPr>
          <w:b/>
          <w:bCs/>
        </w:rPr>
      </w:pPr>
      <w:r>
        <w:rPr>
          <w:b/>
          <w:bCs/>
        </w:rPr>
        <w:t xml:space="preserve">ЖЕНСКОЙ ВОЛЕЙБОЛЬНОЙ ЛИГИ БРЯНСКОЙ ОБЛАСТИ </w:t>
      </w:r>
    </w:p>
    <w:p w:rsidR="00606050" w:rsidRDefault="0056483E">
      <w:pPr>
        <w:jc w:val="center"/>
        <w:rPr>
          <w:b/>
          <w:bCs/>
        </w:rPr>
      </w:pPr>
      <w:r>
        <w:rPr>
          <w:b/>
          <w:bCs/>
        </w:rPr>
        <w:t>СРЕДИ ЖЕНСКИХ ВОЛЕЙБОЛЬНЫХ КЛУБОВ</w:t>
      </w:r>
      <w:r>
        <w:rPr>
          <w:b/>
          <w:bCs/>
        </w:rPr>
        <w:br/>
        <w:t>ПЕРВАЯ ЖВЛ | ВЫСШАЯ ЖВЛ</w:t>
      </w:r>
    </w:p>
    <w:p w:rsidR="00606050" w:rsidRDefault="00606050">
      <w:pPr>
        <w:jc w:val="center"/>
        <w:rPr>
          <w:b/>
          <w:bCs/>
        </w:rPr>
      </w:pPr>
    </w:p>
    <w:p w:rsidR="00606050" w:rsidRDefault="0056483E">
      <w:pPr>
        <w:jc w:val="right"/>
        <w:rPr>
          <w:b/>
          <w:bCs/>
        </w:rPr>
      </w:pPr>
      <w:r>
        <w:rPr>
          <w:b/>
          <w:bCs/>
        </w:rPr>
        <w:t xml:space="preserve">Утверждено </w:t>
      </w:r>
      <w:r w:rsidR="002C1BED">
        <w:rPr>
          <w:b/>
          <w:bCs/>
        </w:rPr>
        <w:t>02</w:t>
      </w:r>
      <w:r>
        <w:rPr>
          <w:b/>
          <w:bCs/>
        </w:rPr>
        <w:t xml:space="preserve"> </w:t>
      </w:r>
      <w:r w:rsidR="002C1BED">
        <w:rPr>
          <w:b/>
          <w:bCs/>
        </w:rPr>
        <w:t>августа</w:t>
      </w:r>
      <w:r>
        <w:rPr>
          <w:b/>
          <w:bCs/>
        </w:rPr>
        <w:t xml:space="preserve"> 2025 года</w:t>
      </w:r>
    </w:p>
    <w:p w:rsidR="00606050" w:rsidRDefault="00606050">
      <w:pPr>
        <w:jc w:val="center"/>
        <w:rPr>
          <w:b/>
          <w:bCs/>
        </w:rPr>
      </w:pPr>
    </w:p>
    <w:p w:rsidR="00606050" w:rsidRDefault="0056483E">
      <w:pPr>
        <w:jc w:val="center"/>
        <w:rPr>
          <w:b/>
          <w:bCs/>
        </w:rPr>
      </w:pPr>
      <w:r>
        <w:rPr>
          <w:b/>
          <w:bCs/>
        </w:rPr>
        <w:t xml:space="preserve"> 1. Цели и задачи Женской Волейбольной Лиги.</w:t>
      </w:r>
    </w:p>
    <w:p w:rsidR="00606050" w:rsidRDefault="00606050">
      <w:pPr>
        <w:jc w:val="center"/>
        <w:rPr>
          <w:b/>
          <w:bCs/>
          <w:sz w:val="16"/>
          <w:szCs w:val="16"/>
        </w:rPr>
      </w:pPr>
    </w:p>
    <w:p w:rsidR="00606050" w:rsidRDefault="0056483E">
      <w:r>
        <w:rPr>
          <w:rFonts w:eastAsia="Arial Unicode MS" w:cs="Arial Unicode MS"/>
        </w:rPr>
        <w:t>1.1 Предоставить всем любителям волейбола женского пола, вне зависимости от их игровых навыков, возможность встретиться на игровой площадке с интересными для себя соперницами.</w:t>
      </w:r>
      <w:r>
        <w:br/>
      </w:r>
      <w:r>
        <w:rPr>
          <w:rFonts w:eastAsia="Arial Unicode MS" w:cs="Arial Unicode MS"/>
        </w:rPr>
        <w:t>1.2 Популяризация волейбола в Брянской области, и приобщение женщин к систематическим занятиям физической культурой и спортом, а так же пропаганда здорового образа жизни.</w:t>
      </w:r>
    </w:p>
    <w:p w:rsidR="00606050" w:rsidRDefault="0056483E">
      <w:r>
        <w:rPr>
          <w:rFonts w:eastAsia="Arial Unicode MS" w:cs="Arial Unicode MS"/>
        </w:rPr>
        <w:t>1.3 Психологическая разгрузка, а так же определение победителей среди лучших женских волейбольных команд Брянска и Брянской области среди любителей.</w:t>
      </w:r>
      <w:r>
        <w:br/>
      </w:r>
      <w:r>
        <w:rPr>
          <w:rFonts w:eastAsia="Arial Unicode MS" w:cs="Arial Unicode MS"/>
        </w:rPr>
        <w:t>1.4 Повышение спортивного мастерства участниц Женской Волейбольной Лиги.</w:t>
      </w:r>
    </w:p>
    <w:p w:rsidR="00606050" w:rsidRDefault="00606050">
      <w:pPr>
        <w:rPr>
          <w:sz w:val="16"/>
          <w:szCs w:val="16"/>
        </w:rPr>
      </w:pPr>
    </w:p>
    <w:p w:rsidR="00606050" w:rsidRDefault="0056483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 Сроки и место проведения ЖВЛ.</w:t>
      </w:r>
    </w:p>
    <w:p w:rsidR="00606050" w:rsidRDefault="00606050">
      <w:pPr>
        <w:jc w:val="center"/>
        <w:rPr>
          <w:sz w:val="16"/>
          <w:szCs w:val="16"/>
        </w:rPr>
      </w:pPr>
    </w:p>
    <w:p w:rsidR="00606050" w:rsidRDefault="0056483E">
      <w:pPr>
        <w:jc w:val="both"/>
      </w:pPr>
      <w:r>
        <w:t>2.1 Игры Женской Волейбольной Лиги (далее ЖВЛ) проводятся по круговой системе, таким образом, чтобы каждая команда сыграла с каждой по одному матчу, в рамках своей лиги.</w:t>
      </w:r>
    </w:p>
    <w:p w:rsidR="00606050" w:rsidRDefault="0056483E">
      <w:pPr>
        <w:jc w:val="both"/>
      </w:pPr>
      <w:r>
        <w:t xml:space="preserve">2.2. Игры </w:t>
      </w:r>
      <w:r w:rsidR="002C1BED">
        <w:t>ОСЕННЕГО</w:t>
      </w:r>
      <w:r>
        <w:t xml:space="preserve"> сезона ЖВЛ 2025 проходят в период с </w:t>
      </w:r>
      <w:r w:rsidR="003459FF">
        <w:t>28</w:t>
      </w:r>
      <w:r>
        <w:t xml:space="preserve"> </w:t>
      </w:r>
      <w:r w:rsidR="003459FF">
        <w:t>сентября</w:t>
      </w:r>
      <w:r>
        <w:t xml:space="preserve"> по </w:t>
      </w:r>
      <w:r w:rsidR="003459FF">
        <w:t>30 ноября</w:t>
      </w:r>
      <w:r>
        <w:t xml:space="preserve"> 2025 года. Точный календарный план матчей публикуется и обновляется на официальном сайте </w:t>
      </w:r>
      <w:hyperlink r:id="rId7" w:history="1">
        <w:r>
          <w:rPr>
            <w:rStyle w:val="Hyperlink0"/>
          </w:rPr>
          <w:t>www</w:t>
        </w:r>
        <w:r>
          <w:rPr>
            <w:rStyle w:val="a6"/>
            <w:color w:val="0000FF"/>
            <w:u w:val="single" w:color="0000FF"/>
          </w:rPr>
          <w:t>.</w:t>
        </w:r>
        <w:r>
          <w:rPr>
            <w:rStyle w:val="Hyperlink0"/>
          </w:rPr>
          <w:t>volleyball</w:t>
        </w:r>
        <w:r>
          <w:rPr>
            <w:rStyle w:val="a6"/>
            <w:color w:val="0000FF"/>
            <w:u w:val="single" w:color="0000FF"/>
          </w:rPr>
          <w:t>32.</w:t>
        </w:r>
        <w:r>
          <w:rPr>
            <w:rStyle w:val="Hyperlink0"/>
          </w:rPr>
          <w:t>ru</w:t>
        </w:r>
      </w:hyperlink>
      <w:r>
        <w:rPr>
          <w:rStyle w:val="a6"/>
        </w:rPr>
        <w:t xml:space="preserve"> и в официальной группе в контакте </w:t>
      </w:r>
      <w:hyperlink r:id="rId8" w:history="1">
        <w:r>
          <w:rPr>
            <w:rStyle w:val="Hyperlink1"/>
          </w:rPr>
          <w:t>https://vk.com/volleyball32</w:t>
        </w:r>
      </w:hyperlink>
    </w:p>
    <w:p w:rsidR="00606050" w:rsidRDefault="0056483E">
      <w:pPr>
        <w:jc w:val="both"/>
      </w:pPr>
      <w:r>
        <w:rPr>
          <w:rStyle w:val="a6"/>
        </w:rPr>
        <w:t xml:space="preserve">2.3 Календарь соревнований составляется из расчета не более двух матчей в неделю на одну команду, без учета перенесенных игр и вынужденных исключений, связанных с государственными праздничными выходными, или аргументированными письменными просьбами представителя команды. </w:t>
      </w:r>
      <w:r>
        <w:rPr>
          <w:rStyle w:val="a6"/>
        </w:rPr>
        <w:br/>
        <w:t>2.4 Календарный план игр и схема проведения ЖВЛ могут быть изменены главной судейской коллегией по числу заявившихся команд или другими чрезвычайными факторами (ЧП, ЧС, пандемия, военные действия, КТО и т.п.).</w:t>
      </w:r>
    </w:p>
    <w:p w:rsidR="00606050" w:rsidRDefault="0056483E">
      <w:pPr>
        <w:jc w:val="both"/>
      </w:pPr>
      <w:r>
        <w:rPr>
          <w:rStyle w:val="a6"/>
        </w:rPr>
        <w:t>2.5 Игры в рамках ЖВЛ проводятся на закрытых спортивных площадках соответствующих всем условиям и правилам игры волейбол.</w:t>
      </w:r>
    </w:p>
    <w:p w:rsidR="00606050" w:rsidRDefault="0056483E">
      <w:pPr>
        <w:jc w:val="both"/>
      </w:pPr>
      <w:r>
        <w:rPr>
          <w:rStyle w:val="a6"/>
        </w:rPr>
        <w:t>2.6 Матчи ЖВЛ</w:t>
      </w:r>
      <w:r>
        <w:rPr>
          <w:rStyle w:val="a6"/>
          <w:b/>
          <w:bCs/>
        </w:rPr>
        <w:t xml:space="preserve"> </w:t>
      </w:r>
      <w:r>
        <w:rPr>
          <w:rStyle w:val="a6"/>
        </w:rPr>
        <w:t xml:space="preserve">проходят каждое воскресенье: тур 1 </w:t>
      </w:r>
      <w:r w:rsidR="003459FF">
        <w:rPr>
          <w:rStyle w:val="a6"/>
        </w:rPr>
        <w:t>–</w:t>
      </w:r>
      <w:r>
        <w:rPr>
          <w:rStyle w:val="a6"/>
        </w:rPr>
        <w:t xml:space="preserve"> </w:t>
      </w:r>
      <w:r w:rsidR="003459FF">
        <w:rPr>
          <w:rStyle w:val="a6"/>
        </w:rPr>
        <w:t>28 сентября</w:t>
      </w:r>
      <w:r>
        <w:rPr>
          <w:rStyle w:val="a6"/>
        </w:rPr>
        <w:t xml:space="preserve">, тур 2 – </w:t>
      </w:r>
      <w:r w:rsidR="003459FF">
        <w:rPr>
          <w:rStyle w:val="a6"/>
        </w:rPr>
        <w:t>5 октября</w:t>
      </w:r>
      <w:r>
        <w:rPr>
          <w:rStyle w:val="a6"/>
        </w:rPr>
        <w:t xml:space="preserve">, тур 3 – </w:t>
      </w:r>
      <w:r w:rsidR="003459FF">
        <w:rPr>
          <w:rStyle w:val="a6"/>
        </w:rPr>
        <w:t>12 октября</w:t>
      </w:r>
      <w:r>
        <w:rPr>
          <w:rStyle w:val="a6"/>
        </w:rPr>
        <w:t xml:space="preserve">, тур 4 – </w:t>
      </w:r>
      <w:r w:rsidR="003459FF">
        <w:rPr>
          <w:rStyle w:val="a6"/>
        </w:rPr>
        <w:t>19</w:t>
      </w:r>
      <w:r>
        <w:rPr>
          <w:rStyle w:val="a6"/>
        </w:rPr>
        <w:t xml:space="preserve"> </w:t>
      </w:r>
      <w:r w:rsidR="003459FF">
        <w:rPr>
          <w:rStyle w:val="a6"/>
        </w:rPr>
        <w:t>октября</w:t>
      </w:r>
      <w:r>
        <w:rPr>
          <w:rStyle w:val="a6"/>
        </w:rPr>
        <w:t xml:space="preserve">, тур 5 – </w:t>
      </w:r>
      <w:r w:rsidR="003459FF">
        <w:rPr>
          <w:rStyle w:val="a6"/>
        </w:rPr>
        <w:t>26</w:t>
      </w:r>
      <w:r>
        <w:rPr>
          <w:rStyle w:val="a6"/>
        </w:rPr>
        <w:t xml:space="preserve"> </w:t>
      </w:r>
      <w:r w:rsidR="003459FF">
        <w:rPr>
          <w:rStyle w:val="a6"/>
        </w:rPr>
        <w:t>октября</w:t>
      </w:r>
      <w:r>
        <w:rPr>
          <w:rStyle w:val="a6"/>
        </w:rPr>
        <w:t xml:space="preserve">, тур 6 – </w:t>
      </w:r>
      <w:r w:rsidR="003459FF">
        <w:rPr>
          <w:rStyle w:val="a6"/>
        </w:rPr>
        <w:t>2</w:t>
      </w:r>
      <w:r>
        <w:rPr>
          <w:rStyle w:val="a6"/>
        </w:rPr>
        <w:t xml:space="preserve"> </w:t>
      </w:r>
      <w:r w:rsidR="003459FF">
        <w:rPr>
          <w:rStyle w:val="a6"/>
        </w:rPr>
        <w:t>ноября</w:t>
      </w:r>
      <w:r>
        <w:rPr>
          <w:rStyle w:val="a6"/>
        </w:rPr>
        <w:t xml:space="preserve">, тур 7 – </w:t>
      </w:r>
      <w:r w:rsidR="003459FF">
        <w:rPr>
          <w:rStyle w:val="a6"/>
        </w:rPr>
        <w:t>9</w:t>
      </w:r>
      <w:r>
        <w:rPr>
          <w:rStyle w:val="a6"/>
        </w:rPr>
        <w:t xml:space="preserve"> </w:t>
      </w:r>
      <w:r w:rsidR="003459FF">
        <w:rPr>
          <w:rStyle w:val="a6"/>
        </w:rPr>
        <w:t>ноября</w:t>
      </w:r>
      <w:r>
        <w:rPr>
          <w:rStyle w:val="a6"/>
        </w:rPr>
        <w:t>, резервны</w:t>
      </w:r>
      <w:r w:rsidR="003459FF">
        <w:rPr>
          <w:rStyle w:val="a6"/>
        </w:rPr>
        <w:t>е туры</w:t>
      </w:r>
      <w:r>
        <w:rPr>
          <w:rStyle w:val="a6"/>
        </w:rPr>
        <w:t xml:space="preserve"> </w:t>
      </w:r>
      <w:r w:rsidR="003459FF">
        <w:rPr>
          <w:rStyle w:val="a6"/>
        </w:rPr>
        <w:t xml:space="preserve">16, 23 ноября </w:t>
      </w:r>
      <w:r>
        <w:rPr>
          <w:rStyle w:val="a6"/>
        </w:rPr>
        <w:t>2025 года в спортивном комплексе “Брянского Государственного Училища Олимпийского резерва</w:t>
      </w:r>
      <w:bookmarkStart w:id="0" w:name="bookmark"/>
      <w:bookmarkEnd w:id="0"/>
      <w:r>
        <w:rPr>
          <w:rStyle w:val="a6"/>
        </w:rPr>
        <w:t xml:space="preserve">” по адресу: </w:t>
      </w:r>
      <w:proofErr w:type="spellStart"/>
      <w:r>
        <w:rPr>
          <w:rStyle w:val="a6"/>
        </w:rPr>
        <w:t>г.Брянск</w:t>
      </w:r>
      <w:proofErr w:type="spellEnd"/>
      <w:r>
        <w:rPr>
          <w:rStyle w:val="a6"/>
        </w:rPr>
        <w:t xml:space="preserve">, ул. Дуки, д.74, а </w:t>
      </w:r>
      <w:proofErr w:type="gramStart"/>
      <w:r>
        <w:rPr>
          <w:rStyle w:val="a6"/>
        </w:rPr>
        <w:t>так же</w:t>
      </w:r>
      <w:proofErr w:type="gramEnd"/>
      <w:r>
        <w:rPr>
          <w:rStyle w:val="a6"/>
        </w:rPr>
        <w:t xml:space="preserve"> в спортивном комплексе </w:t>
      </w:r>
      <w:r w:rsidRPr="007D0642">
        <w:rPr>
          <w:rStyle w:val="a6"/>
        </w:rPr>
        <w:t>«</w:t>
      </w:r>
      <w:r>
        <w:rPr>
          <w:rStyle w:val="a6"/>
        </w:rPr>
        <w:t>Российского Железнодорожного техникума</w:t>
      </w:r>
      <w:r w:rsidRPr="007D0642">
        <w:rPr>
          <w:rStyle w:val="a6"/>
        </w:rPr>
        <w:t>»</w:t>
      </w:r>
      <w:r>
        <w:rPr>
          <w:rStyle w:val="a6"/>
        </w:rPr>
        <w:t xml:space="preserve">, по адресу: </w:t>
      </w:r>
      <w:proofErr w:type="spellStart"/>
      <w:r>
        <w:rPr>
          <w:rStyle w:val="a6"/>
        </w:rPr>
        <w:t>г.Брянск</w:t>
      </w:r>
      <w:proofErr w:type="spellEnd"/>
      <w:r>
        <w:rPr>
          <w:rStyle w:val="a6"/>
        </w:rPr>
        <w:t>, ул. Дзержинского 32а</w:t>
      </w:r>
    </w:p>
    <w:p w:rsidR="00606050" w:rsidRDefault="00606050">
      <w:pPr>
        <w:jc w:val="both"/>
      </w:pPr>
    </w:p>
    <w:p w:rsidR="00606050" w:rsidRDefault="0056483E">
      <w:pPr>
        <w:jc w:val="center"/>
        <w:rPr>
          <w:rStyle w:val="a6"/>
          <w:b/>
          <w:bCs/>
          <w:sz w:val="32"/>
          <w:szCs w:val="32"/>
        </w:rPr>
      </w:pPr>
      <w:r>
        <w:rPr>
          <w:rStyle w:val="a6"/>
          <w:b/>
          <w:bCs/>
          <w:sz w:val="32"/>
          <w:szCs w:val="32"/>
        </w:rPr>
        <w:t>3. Положение о командах и участниках ЖВЛ.</w:t>
      </w:r>
    </w:p>
    <w:p w:rsidR="00606050" w:rsidRDefault="00606050">
      <w:pPr>
        <w:jc w:val="center"/>
        <w:rPr>
          <w:rStyle w:val="a6"/>
          <w:sz w:val="16"/>
          <w:szCs w:val="16"/>
        </w:rPr>
      </w:pPr>
    </w:p>
    <w:p w:rsidR="00606050" w:rsidRDefault="0056483E">
      <w:pPr>
        <w:jc w:val="both"/>
      </w:pPr>
      <w:r>
        <w:rPr>
          <w:rStyle w:val="a6"/>
        </w:rPr>
        <w:t>3.1 К участию в ЖВЛ допускаются любые волейбольные женские команды Брянска и Брянской области, выполняющие условия настоящего Положения.</w:t>
      </w:r>
    </w:p>
    <w:p w:rsidR="00606050" w:rsidRDefault="0056483E">
      <w:pPr>
        <w:jc w:val="both"/>
      </w:pPr>
      <w:r>
        <w:rPr>
          <w:rStyle w:val="a6"/>
        </w:rPr>
        <w:t>3.2 Состав заявки команды не более 15 человек, с учетом возможного играющего тренера.</w:t>
      </w:r>
    </w:p>
    <w:p w:rsidR="00606050" w:rsidRDefault="0056483E">
      <w:pPr>
        <w:jc w:val="both"/>
      </w:pPr>
      <w:r>
        <w:rPr>
          <w:rStyle w:val="a6"/>
        </w:rPr>
        <w:t>3.3 За команду имеет право выступать абсолютно любой человек женского пола в возрасте от 16-ти до 60 лет не имеющая медицинских противопоказаний.</w:t>
      </w:r>
    </w:p>
    <w:p w:rsidR="00606050" w:rsidRDefault="0056483E">
      <w:pPr>
        <w:jc w:val="both"/>
        <w:rPr>
          <w:rStyle w:val="a6"/>
          <w:sz w:val="20"/>
          <w:szCs w:val="20"/>
          <w:shd w:val="clear" w:color="auto" w:fill="FFFFFF"/>
        </w:rPr>
      </w:pPr>
      <w:r>
        <w:rPr>
          <w:rStyle w:val="a6"/>
        </w:rPr>
        <w:lastRenderedPageBreak/>
        <w:t xml:space="preserve">3.4 За одну команду могут быть заявлены не более </w:t>
      </w:r>
      <w:r w:rsidR="003459FF">
        <w:rPr>
          <w:rStyle w:val="a6"/>
        </w:rPr>
        <w:t>трех</w:t>
      </w:r>
      <w:r>
        <w:rPr>
          <w:rStyle w:val="a6"/>
        </w:rPr>
        <w:t xml:space="preserve"> игроков, которые входят в СПИСОК ЛИМИТИРОВАННЫХ ИГРОКОВ, указанный в Приложении 1, на площадке в игре могут находится </w:t>
      </w:r>
      <w:r w:rsidR="00C67662">
        <w:rPr>
          <w:rStyle w:val="a6"/>
        </w:rPr>
        <w:t>все три</w:t>
      </w:r>
      <w:r>
        <w:rPr>
          <w:rStyle w:val="a6"/>
        </w:rPr>
        <w:t xml:space="preserve"> игрок</w:t>
      </w:r>
      <w:r w:rsidR="00C67662">
        <w:rPr>
          <w:rStyle w:val="a6"/>
        </w:rPr>
        <w:t>а</w:t>
      </w:r>
      <w:r>
        <w:rPr>
          <w:rStyle w:val="a6"/>
        </w:rPr>
        <w:t xml:space="preserve"> из СПИСКА ЛИМИТИРОВАННЫХ ИГРОКОВ. За команду нельзя заявлять игроков из официальных заявок команд Высшей Лиги Б чемпи</w:t>
      </w:r>
      <w:r w:rsidR="00C67662">
        <w:rPr>
          <w:rStyle w:val="a6"/>
        </w:rPr>
        <w:t>оната России сезона 2025 и выше.</w:t>
      </w:r>
    </w:p>
    <w:p w:rsidR="00606050" w:rsidRDefault="0056483E">
      <w:pPr>
        <w:jc w:val="both"/>
      </w:pPr>
      <w:r>
        <w:rPr>
          <w:rStyle w:val="a6"/>
        </w:rPr>
        <w:t xml:space="preserve">3.5 Игроки не могут быть заявлены сразу за два и более клубов в ЖВЛ. </w:t>
      </w:r>
    </w:p>
    <w:p w:rsidR="00606050" w:rsidRDefault="0056483E">
      <w:pPr>
        <w:jc w:val="both"/>
      </w:pPr>
      <w:r>
        <w:rPr>
          <w:rStyle w:val="a6"/>
        </w:rPr>
        <w:t>3.6 К участию в соревнованиях допускаются лица, подписавшие “Согласие участниц команды с положением и правилами участия в соревнованиях”, согласившись со всеми его пунктами. Ответственный по исполнению данного пункта – ответственное лицо команды, указанное в заявке.</w:t>
      </w:r>
    </w:p>
    <w:p w:rsidR="00606050" w:rsidRDefault="0056483E">
      <w:pPr>
        <w:jc w:val="both"/>
      </w:pPr>
      <w:r>
        <w:rPr>
          <w:rStyle w:val="a6"/>
        </w:rPr>
        <w:t xml:space="preserve">3.7 Лица, не относящиеся к вышеназванным категориям, а также игроки, пропускающие игру по причине дисквалификации или какой-либо другой причине, не имеют права находиться на скамейке запасных во время игры или участвовать в игре. Контроль за соблюдением данного пункта Положения возлагается на арбитров матча, судейскую коллегию, а </w:t>
      </w:r>
      <w:proofErr w:type="gramStart"/>
      <w:r>
        <w:rPr>
          <w:rStyle w:val="a6"/>
        </w:rPr>
        <w:t>так же</w:t>
      </w:r>
      <w:proofErr w:type="gramEnd"/>
      <w:r>
        <w:rPr>
          <w:rStyle w:val="a6"/>
        </w:rPr>
        <w:t xml:space="preserve"> на представителей команд.</w:t>
      </w:r>
    </w:p>
    <w:p w:rsidR="00606050" w:rsidRDefault="0056483E">
      <w:pPr>
        <w:jc w:val="both"/>
      </w:pPr>
      <w:r>
        <w:rPr>
          <w:rStyle w:val="a6"/>
        </w:rPr>
        <w:t>3.8 Представителями команды во всех случаях являются только, делегированные командой, лица, указанные в заявке команды как ПРЕДСТАВИТЕЛЬ КОМАНДЫ.</w:t>
      </w:r>
    </w:p>
    <w:p w:rsidR="00606050" w:rsidRDefault="0056483E">
      <w:pPr>
        <w:jc w:val="both"/>
      </w:pPr>
      <w:r>
        <w:rPr>
          <w:rStyle w:val="a6"/>
        </w:rPr>
        <w:t>3.9 Все вопросы, касающиеся участия команд в ЖВЛ, решаются организаторами только с зарегистрированным в заявке представителем команды.</w:t>
      </w:r>
    </w:p>
    <w:p w:rsidR="00606050" w:rsidRDefault="00606050">
      <w:pPr>
        <w:jc w:val="both"/>
      </w:pPr>
    </w:p>
    <w:p w:rsidR="00606050" w:rsidRDefault="0056483E">
      <w:pPr>
        <w:jc w:val="center"/>
        <w:rPr>
          <w:rStyle w:val="a6"/>
          <w:b/>
          <w:bCs/>
          <w:sz w:val="32"/>
          <w:szCs w:val="32"/>
        </w:rPr>
      </w:pPr>
      <w:r>
        <w:rPr>
          <w:rStyle w:val="a6"/>
          <w:b/>
          <w:bCs/>
          <w:sz w:val="32"/>
          <w:szCs w:val="32"/>
        </w:rPr>
        <w:t>4. Подача заявки.</w:t>
      </w:r>
    </w:p>
    <w:p w:rsidR="00606050" w:rsidRDefault="00606050">
      <w:pPr>
        <w:jc w:val="both"/>
      </w:pPr>
    </w:p>
    <w:p w:rsidR="00606050" w:rsidRDefault="0056483E">
      <w:pPr>
        <w:jc w:val="both"/>
      </w:pPr>
      <w:r>
        <w:rPr>
          <w:rStyle w:val="a6"/>
        </w:rPr>
        <w:t>4.1. Официальная заявка подается в электронном виде</w:t>
      </w:r>
      <w:r w:rsidR="003459FF">
        <w:rPr>
          <w:rStyle w:val="a6"/>
        </w:rPr>
        <w:t xml:space="preserve"> по форме</w:t>
      </w:r>
      <w:r>
        <w:rPr>
          <w:rStyle w:val="a6"/>
        </w:rPr>
        <w:t xml:space="preserve"> (</w:t>
      </w:r>
      <w:r>
        <w:rPr>
          <w:rStyle w:val="a6"/>
          <w:lang w:val="en-US"/>
        </w:rPr>
        <w:t>excel</w:t>
      </w:r>
      <w:r>
        <w:rPr>
          <w:rStyle w:val="a6"/>
        </w:rPr>
        <w:t>), путем отправки на официальную электронную почту организаторов ЖВЛ komanda32@ya</w:t>
      </w:r>
      <w:proofErr w:type="spellStart"/>
      <w:r>
        <w:rPr>
          <w:rStyle w:val="a6"/>
          <w:lang w:val="en-US"/>
        </w:rPr>
        <w:t>ndex</w:t>
      </w:r>
      <w:proofErr w:type="spellEnd"/>
      <w:r>
        <w:rPr>
          <w:rStyle w:val="a6"/>
        </w:rPr>
        <w:t>.</w:t>
      </w:r>
      <w:proofErr w:type="spellStart"/>
      <w:r>
        <w:rPr>
          <w:rStyle w:val="a6"/>
          <w:lang w:val="en-US"/>
        </w:rPr>
        <w:t>ru</w:t>
      </w:r>
      <w:proofErr w:type="spellEnd"/>
      <w:r>
        <w:rPr>
          <w:rStyle w:val="a6"/>
        </w:rPr>
        <w:t>, до начала участия команды в ЖВЛ.</w:t>
      </w:r>
    </w:p>
    <w:p w:rsidR="00606050" w:rsidRDefault="0056483E">
      <w:pPr>
        <w:jc w:val="both"/>
      </w:pPr>
      <w:r>
        <w:rPr>
          <w:rStyle w:val="a6"/>
        </w:rPr>
        <w:t xml:space="preserve">4.2 Электронная форма заявки находится на официальном сайте ЖВЛ - </w:t>
      </w:r>
      <w:hyperlink r:id="rId9" w:history="1">
        <w:r>
          <w:rPr>
            <w:rStyle w:val="Hyperlink1"/>
          </w:rPr>
          <w:t>www.volleyball32.ru</w:t>
        </w:r>
      </w:hyperlink>
      <w:r>
        <w:rPr>
          <w:rStyle w:val="a6"/>
        </w:rPr>
        <w:t>, и в официальной группе “</w:t>
      </w:r>
      <w:r>
        <w:rPr>
          <w:rStyle w:val="a6"/>
          <w:lang w:val="en-US"/>
        </w:rPr>
        <w:t>VK</w:t>
      </w:r>
      <w:r>
        <w:rPr>
          <w:rStyle w:val="a6"/>
        </w:rPr>
        <w:t xml:space="preserve">”: </w:t>
      </w:r>
      <w:hyperlink r:id="rId10" w:history="1">
        <w:r>
          <w:rPr>
            <w:rStyle w:val="Hyperlink1"/>
          </w:rPr>
          <w:t>http://vk.com/volleyball32</w:t>
        </w:r>
      </w:hyperlink>
      <w:r>
        <w:rPr>
          <w:rStyle w:val="a6"/>
        </w:rPr>
        <w:t xml:space="preserve"> </w:t>
      </w:r>
    </w:p>
    <w:p w:rsidR="00606050" w:rsidRDefault="0056483E">
      <w:pPr>
        <w:jc w:val="both"/>
      </w:pPr>
      <w:r>
        <w:rPr>
          <w:rStyle w:val="a6"/>
        </w:rPr>
        <w:t xml:space="preserve">4.3 Последний день подачи заявки на участие в </w:t>
      </w:r>
      <w:r w:rsidR="003459FF">
        <w:rPr>
          <w:rStyle w:val="a6"/>
        </w:rPr>
        <w:t>ОСЕННЕМ</w:t>
      </w:r>
      <w:r>
        <w:rPr>
          <w:rStyle w:val="a6"/>
        </w:rPr>
        <w:t xml:space="preserve"> сезоне ЖВЛ – </w:t>
      </w:r>
      <w:r w:rsidR="003459FF">
        <w:rPr>
          <w:rStyle w:val="a6"/>
          <w:b/>
          <w:bCs/>
        </w:rPr>
        <w:t>20 сентября</w:t>
      </w:r>
      <w:r>
        <w:rPr>
          <w:rStyle w:val="a6"/>
          <w:b/>
          <w:bCs/>
        </w:rPr>
        <w:t xml:space="preserve"> 2025 года.</w:t>
      </w:r>
    </w:p>
    <w:p w:rsidR="00606050" w:rsidRDefault="0056483E">
      <w:pPr>
        <w:jc w:val="both"/>
      </w:pPr>
      <w:r>
        <w:rPr>
          <w:rStyle w:val="a6"/>
        </w:rPr>
        <w:t>4.4 Если команда, не успела подать заявку в указанные сроки, согласно всем правилам подачи заявки, то она автоматически исключается из состава участников ЖВЛ.</w:t>
      </w:r>
    </w:p>
    <w:p w:rsidR="00606050" w:rsidRDefault="0056483E">
      <w:pPr>
        <w:jc w:val="both"/>
      </w:pPr>
      <w:r>
        <w:rPr>
          <w:rStyle w:val="a6"/>
        </w:rPr>
        <w:t xml:space="preserve">4.5 </w:t>
      </w:r>
      <w:proofErr w:type="gramStart"/>
      <w:r>
        <w:rPr>
          <w:rStyle w:val="a6"/>
        </w:rPr>
        <w:t>В</w:t>
      </w:r>
      <w:proofErr w:type="gramEnd"/>
      <w:r>
        <w:rPr>
          <w:rStyle w:val="a6"/>
        </w:rPr>
        <w:t xml:space="preserve"> состав команды не могут быть </w:t>
      </w:r>
      <w:proofErr w:type="spellStart"/>
      <w:r>
        <w:rPr>
          <w:rStyle w:val="a6"/>
        </w:rPr>
        <w:t>дозаявлены</w:t>
      </w:r>
      <w:proofErr w:type="spellEnd"/>
      <w:r>
        <w:rPr>
          <w:rStyle w:val="a6"/>
        </w:rPr>
        <w:t xml:space="preserve"> игроки после</w:t>
      </w:r>
      <w:r>
        <w:rPr>
          <w:rStyle w:val="a6"/>
          <w:b/>
          <w:bCs/>
        </w:rPr>
        <w:t xml:space="preserve"> </w:t>
      </w:r>
      <w:r w:rsidR="003459FF">
        <w:rPr>
          <w:rStyle w:val="a6"/>
          <w:b/>
          <w:bCs/>
        </w:rPr>
        <w:t>20</w:t>
      </w:r>
      <w:r>
        <w:rPr>
          <w:rStyle w:val="a6"/>
          <w:b/>
          <w:bCs/>
        </w:rPr>
        <w:t xml:space="preserve"> </w:t>
      </w:r>
      <w:r w:rsidR="003459FF">
        <w:rPr>
          <w:rStyle w:val="a6"/>
          <w:b/>
          <w:bCs/>
        </w:rPr>
        <w:t>сентября</w:t>
      </w:r>
      <w:r>
        <w:rPr>
          <w:rStyle w:val="a6"/>
          <w:b/>
          <w:bCs/>
        </w:rPr>
        <w:t xml:space="preserve"> 2025</w:t>
      </w:r>
      <w:r>
        <w:rPr>
          <w:rStyle w:val="a6"/>
        </w:rPr>
        <w:t xml:space="preserve"> года, даже если есть для этого резервные строчки.</w:t>
      </w:r>
    </w:p>
    <w:p w:rsidR="00606050" w:rsidRDefault="0056483E">
      <w:pPr>
        <w:jc w:val="both"/>
      </w:pPr>
      <w:r>
        <w:rPr>
          <w:rStyle w:val="a6"/>
          <w:b/>
          <w:bCs/>
        </w:rPr>
        <w:t xml:space="preserve">4.6 </w:t>
      </w:r>
      <w:proofErr w:type="gramStart"/>
      <w:r>
        <w:rPr>
          <w:rStyle w:val="a6"/>
        </w:rPr>
        <w:t>В</w:t>
      </w:r>
      <w:proofErr w:type="gramEnd"/>
      <w:r>
        <w:rPr>
          <w:rStyle w:val="a6"/>
        </w:rPr>
        <w:t xml:space="preserve"> команде имеют право играть только лица, официально зарегистрированные в начале соревнований, т.е. до </w:t>
      </w:r>
      <w:r w:rsidR="003459FF">
        <w:rPr>
          <w:rStyle w:val="a6"/>
          <w:b/>
          <w:bCs/>
        </w:rPr>
        <w:t>20 сентября</w:t>
      </w:r>
      <w:r>
        <w:rPr>
          <w:rStyle w:val="a6"/>
        </w:rPr>
        <w:t xml:space="preserve"> 202</w:t>
      </w:r>
      <w:r w:rsidR="003459FF">
        <w:rPr>
          <w:rStyle w:val="a6"/>
        </w:rPr>
        <w:t>5</w:t>
      </w:r>
      <w:r>
        <w:rPr>
          <w:rStyle w:val="a6"/>
        </w:rPr>
        <w:t xml:space="preserve"> года. В случае выявления нарушений этого пункта, команде может быть записано техническое поражение.</w:t>
      </w:r>
    </w:p>
    <w:p w:rsidR="00606050" w:rsidRDefault="0056483E">
      <w:pPr>
        <w:jc w:val="both"/>
      </w:pPr>
      <w:r>
        <w:rPr>
          <w:rStyle w:val="a6"/>
        </w:rPr>
        <w:t xml:space="preserve">                          </w:t>
      </w:r>
    </w:p>
    <w:p w:rsidR="00606050" w:rsidRDefault="0056483E">
      <w:pPr>
        <w:jc w:val="center"/>
        <w:rPr>
          <w:rStyle w:val="a6"/>
          <w:b/>
          <w:bCs/>
          <w:sz w:val="32"/>
          <w:szCs w:val="32"/>
        </w:rPr>
      </w:pPr>
      <w:r>
        <w:rPr>
          <w:rStyle w:val="a6"/>
          <w:b/>
          <w:bCs/>
          <w:sz w:val="32"/>
          <w:szCs w:val="32"/>
        </w:rPr>
        <w:t>5. Внешний вид игроков.</w:t>
      </w:r>
    </w:p>
    <w:p w:rsidR="00606050" w:rsidRDefault="00606050">
      <w:pPr>
        <w:jc w:val="center"/>
        <w:rPr>
          <w:rStyle w:val="a6"/>
          <w:b/>
          <w:bCs/>
        </w:rPr>
      </w:pPr>
    </w:p>
    <w:p w:rsidR="00606050" w:rsidRDefault="0056483E">
      <w:pPr>
        <w:jc w:val="both"/>
      </w:pPr>
      <w:r>
        <w:rPr>
          <w:rStyle w:val="a6"/>
        </w:rPr>
        <w:t>5.1 Каждый игрок команды обязан иметь уникальный номер от 1 до 99, соответствующий заявке команды.</w:t>
      </w:r>
    </w:p>
    <w:p w:rsidR="00606050" w:rsidRDefault="0056483E">
      <w:pPr>
        <w:jc w:val="both"/>
      </w:pPr>
      <w:r>
        <w:rPr>
          <w:rStyle w:val="a6"/>
        </w:rPr>
        <w:t xml:space="preserve">5.2 Номер игрока должен быть нанесён, как </w:t>
      </w:r>
      <w:r>
        <w:rPr>
          <w:rStyle w:val="a6"/>
          <w:b/>
          <w:bCs/>
        </w:rPr>
        <w:t>минимум</w:t>
      </w:r>
      <w:r>
        <w:rPr>
          <w:rStyle w:val="a6"/>
        </w:rPr>
        <w:t xml:space="preserve"> на задней или передней частях футболки. Игроки в форме без номера на площадку </w:t>
      </w:r>
      <w:r>
        <w:rPr>
          <w:rStyle w:val="a6"/>
          <w:b/>
          <w:bCs/>
        </w:rPr>
        <w:t>не допускаются</w:t>
      </w:r>
      <w:r>
        <w:rPr>
          <w:rStyle w:val="a6"/>
        </w:rPr>
        <w:t>.</w:t>
      </w:r>
    </w:p>
    <w:p w:rsidR="00606050" w:rsidRDefault="0056483E">
      <w:pPr>
        <w:jc w:val="both"/>
      </w:pPr>
      <w:r>
        <w:rPr>
          <w:rStyle w:val="a6"/>
        </w:rPr>
        <w:t xml:space="preserve">5.3 Не допускается нанесение игрового номера с помощью маркера (фломастера и т.п.), скотча </w:t>
      </w:r>
    </w:p>
    <w:p w:rsidR="00606050" w:rsidRDefault="0056483E">
      <w:pPr>
        <w:jc w:val="both"/>
      </w:pPr>
      <w:r>
        <w:rPr>
          <w:rStyle w:val="a6"/>
        </w:rPr>
        <w:t>(лейкопластыря и т.п.) и других «подручных» материалов за исключением случаев повреждения формы в процессе игры на во время матча в ЖВЛ.</w:t>
      </w:r>
    </w:p>
    <w:p w:rsidR="00606050" w:rsidRDefault="0056483E">
      <w:pPr>
        <w:jc w:val="both"/>
      </w:pPr>
      <w:r>
        <w:rPr>
          <w:rStyle w:val="a6"/>
        </w:rPr>
        <w:t>5.4 Допускается нанесение на майки фамилий, имен, прозвищ (</w:t>
      </w:r>
      <w:proofErr w:type="spellStart"/>
      <w:r>
        <w:rPr>
          <w:rStyle w:val="a6"/>
        </w:rPr>
        <w:t>ников</w:t>
      </w:r>
      <w:proofErr w:type="spellEnd"/>
      <w:r>
        <w:rPr>
          <w:rStyle w:val="a6"/>
        </w:rPr>
        <w:t>) одним или несколькими игроками команды. В этом случае дизайн надписей должен быть идентичен.</w:t>
      </w:r>
    </w:p>
    <w:p w:rsidR="00606050" w:rsidRDefault="0056483E">
      <w:pPr>
        <w:jc w:val="both"/>
      </w:pPr>
      <w:r>
        <w:rPr>
          <w:rStyle w:val="a6"/>
        </w:rPr>
        <w:t>5.5 Нанесение номеров на трусах не требуется. В случае нанесения номеров по желанию команды – номера должны быть нанесены на трусы у всех игроков.</w:t>
      </w:r>
    </w:p>
    <w:p w:rsidR="00606050" w:rsidRDefault="0056483E">
      <w:pPr>
        <w:tabs>
          <w:tab w:val="left" w:pos="360"/>
        </w:tabs>
        <w:jc w:val="both"/>
      </w:pPr>
      <w:r>
        <w:rPr>
          <w:rStyle w:val="a6"/>
        </w:rPr>
        <w:t xml:space="preserve">5.6 Все игроки команды должны иметь форму одинаковой цветовой гаммы. Минимум: одинаковые футболки одного цвета. </w:t>
      </w:r>
    </w:p>
    <w:p w:rsidR="00606050" w:rsidRDefault="0056483E">
      <w:pPr>
        <w:jc w:val="both"/>
      </w:pPr>
      <w:r>
        <w:rPr>
          <w:rStyle w:val="a6"/>
        </w:rPr>
        <w:t xml:space="preserve">5.7 Допускается индивидуальное нанесение на майках и (или) трусах логотипов личных спонсоров одним или несколькими игроками команды. Размеры данных логотипов не могут превышать размер </w:t>
      </w:r>
      <w:proofErr w:type="gramStart"/>
      <w:r>
        <w:rPr>
          <w:rStyle w:val="a6"/>
        </w:rPr>
        <w:t>игрового номера</w:t>
      </w:r>
      <w:proofErr w:type="gramEnd"/>
      <w:r>
        <w:rPr>
          <w:rStyle w:val="a6"/>
        </w:rPr>
        <w:t xml:space="preserve"> нанесенного на майку.</w:t>
      </w:r>
    </w:p>
    <w:p w:rsidR="00606050" w:rsidRDefault="0056483E">
      <w:pPr>
        <w:jc w:val="both"/>
      </w:pPr>
      <w:r>
        <w:rPr>
          <w:rStyle w:val="a6"/>
        </w:rPr>
        <w:t>5.8 Не требуется от команд приобретения или пошива дорогостоящей формы, и данный факт оставляется на усмотрение учредителей команд.</w:t>
      </w:r>
    </w:p>
    <w:p w:rsidR="00606050" w:rsidRDefault="0056483E">
      <w:pPr>
        <w:jc w:val="both"/>
      </w:pPr>
      <w:r>
        <w:rPr>
          <w:rStyle w:val="a6"/>
        </w:rPr>
        <w:t>5.9 Обувь должна быть чистой и с резиновыми или композиционными подошвами, не пачкающими покрытие спортивного зала.</w:t>
      </w:r>
    </w:p>
    <w:p w:rsidR="00606050" w:rsidRDefault="0056483E">
      <w:pPr>
        <w:jc w:val="both"/>
      </w:pPr>
      <w:r>
        <w:rPr>
          <w:rStyle w:val="a6"/>
        </w:rPr>
        <w:lastRenderedPageBreak/>
        <w:t>5.10 Запрещено носить форму, цвет которой отличается от цвета формы других игроков своей команды или без официальных номеров. Исключение – либеро или “матч всех звезд”.</w:t>
      </w:r>
    </w:p>
    <w:p w:rsidR="00606050" w:rsidRDefault="0056483E">
      <w:pPr>
        <w:rPr>
          <w:rStyle w:val="a6"/>
          <w:b/>
          <w:bCs/>
        </w:rPr>
      </w:pPr>
      <w:r>
        <w:rPr>
          <w:rStyle w:val="a6"/>
          <w:rFonts w:eastAsia="Arial Unicode MS" w:cs="Arial Unicode MS"/>
          <w:b/>
          <w:bCs/>
        </w:rPr>
        <w:t>5.11 Запрещенные предметы</w:t>
      </w:r>
    </w:p>
    <w:p w:rsidR="00606050" w:rsidRDefault="0056483E">
      <w:pPr>
        <w:jc w:val="both"/>
      </w:pPr>
      <w:r>
        <w:rPr>
          <w:rStyle w:val="a6"/>
        </w:rPr>
        <w:t>5.11.1 Запрещено носить предметы, которые могут привести к травме, или дать искусственное преимущество игроку.</w:t>
      </w:r>
    </w:p>
    <w:p w:rsidR="00606050" w:rsidRDefault="0056483E">
      <w:pPr>
        <w:jc w:val="both"/>
      </w:pPr>
      <w:r>
        <w:rPr>
          <w:rStyle w:val="a6"/>
        </w:rPr>
        <w:t>5.11.2 Игроки могут носить очки или линзы на свой собственный риск. Рекомендуется использовать спортивные очки.</w:t>
      </w:r>
    </w:p>
    <w:p w:rsidR="00606050" w:rsidRDefault="0056483E">
      <w:pPr>
        <w:jc w:val="center"/>
        <w:rPr>
          <w:rStyle w:val="a6"/>
          <w:b/>
          <w:bCs/>
          <w:sz w:val="32"/>
          <w:szCs w:val="32"/>
        </w:rPr>
      </w:pPr>
      <w:r>
        <w:rPr>
          <w:rStyle w:val="a6"/>
          <w:b/>
          <w:bCs/>
          <w:sz w:val="32"/>
          <w:szCs w:val="32"/>
        </w:rPr>
        <w:t>6. Официальный мяч ЖВЛ.</w:t>
      </w:r>
    </w:p>
    <w:p w:rsidR="00606050" w:rsidRDefault="00606050">
      <w:pPr>
        <w:jc w:val="center"/>
        <w:rPr>
          <w:rStyle w:val="a6"/>
          <w:b/>
          <w:bCs/>
          <w:sz w:val="16"/>
          <w:szCs w:val="16"/>
        </w:rPr>
      </w:pPr>
    </w:p>
    <w:p w:rsidR="00606050" w:rsidRDefault="0056483E">
      <w:pPr>
        <w:jc w:val="both"/>
      </w:pPr>
      <w:r>
        <w:rPr>
          <w:rStyle w:val="a6"/>
        </w:rPr>
        <w:t xml:space="preserve">6.1 На всех играх ЖВЛ допускается использование мячей MIKASA серии MVA 200 или </w:t>
      </w:r>
      <w:proofErr w:type="spellStart"/>
      <w:r>
        <w:rPr>
          <w:rStyle w:val="a6"/>
        </w:rPr>
        <w:t>Volar</w:t>
      </w:r>
      <w:proofErr w:type="spellEnd"/>
      <w:r>
        <w:rPr>
          <w:rStyle w:val="a6"/>
        </w:rPr>
        <w:t xml:space="preserve"> VL-100.</w:t>
      </w:r>
    </w:p>
    <w:p w:rsidR="00606050" w:rsidRDefault="0056483E">
      <w:pPr>
        <w:jc w:val="both"/>
      </w:pPr>
      <w:r>
        <w:rPr>
          <w:rStyle w:val="a6"/>
        </w:rPr>
        <w:t xml:space="preserve">6.2 </w:t>
      </w:r>
      <w:proofErr w:type="gramStart"/>
      <w:r>
        <w:rPr>
          <w:rStyle w:val="a6"/>
        </w:rPr>
        <w:t>В</w:t>
      </w:r>
      <w:proofErr w:type="gramEnd"/>
      <w:r>
        <w:rPr>
          <w:rStyle w:val="a6"/>
        </w:rPr>
        <w:t xml:space="preserve"> случае отсутствия у обеих команд на момент начала матча мяча, удовлетворяющего требованиям ЖВЛ, организаторы турнира предоставляют резервный мяч MIKASA MVA 200 или </w:t>
      </w:r>
      <w:proofErr w:type="spellStart"/>
      <w:r>
        <w:rPr>
          <w:rStyle w:val="a6"/>
        </w:rPr>
        <w:t>Volar</w:t>
      </w:r>
      <w:proofErr w:type="spellEnd"/>
      <w:r>
        <w:rPr>
          <w:rStyle w:val="a6"/>
        </w:rPr>
        <w:t xml:space="preserve"> VL-100.</w:t>
      </w:r>
    </w:p>
    <w:p w:rsidR="00606050" w:rsidRDefault="0056483E">
      <w:pPr>
        <w:jc w:val="both"/>
      </w:pPr>
      <w:r>
        <w:rPr>
          <w:rStyle w:val="a6"/>
        </w:rPr>
        <w:t>6.3 Использование игрового мяча организаторов соревнований, во время разминки команд, запрещено.</w:t>
      </w:r>
    </w:p>
    <w:p w:rsidR="00606050" w:rsidRDefault="0056483E">
      <w:pPr>
        <w:jc w:val="both"/>
      </w:pPr>
      <w:r>
        <w:rPr>
          <w:rStyle w:val="a6"/>
        </w:rPr>
        <w:t>6.4 Команды самостоятельно предоставляют мячи для разминки своих игроков.</w:t>
      </w:r>
    </w:p>
    <w:p w:rsidR="00606050" w:rsidRDefault="00606050">
      <w:pPr>
        <w:jc w:val="center"/>
        <w:rPr>
          <w:rStyle w:val="a6"/>
          <w:b/>
          <w:bCs/>
        </w:rPr>
      </w:pPr>
    </w:p>
    <w:p w:rsidR="00606050" w:rsidRDefault="0056483E">
      <w:pPr>
        <w:jc w:val="center"/>
        <w:rPr>
          <w:rStyle w:val="a6"/>
          <w:b/>
          <w:bCs/>
          <w:sz w:val="32"/>
          <w:szCs w:val="32"/>
        </w:rPr>
      </w:pPr>
      <w:r>
        <w:rPr>
          <w:rStyle w:val="a6"/>
          <w:b/>
          <w:bCs/>
          <w:sz w:val="32"/>
          <w:szCs w:val="32"/>
        </w:rPr>
        <w:t>7. Условия проведения ЖВЛ и определение победителей.</w:t>
      </w:r>
    </w:p>
    <w:p w:rsidR="00606050" w:rsidRDefault="00606050">
      <w:pPr>
        <w:jc w:val="center"/>
        <w:rPr>
          <w:rStyle w:val="a6"/>
          <w:sz w:val="16"/>
          <w:szCs w:val="16"/>
        </w:rPr>
      </w:pPr>
    </w:p>
    <w:p w:rsidR="00606050" w:rsidRDefault="0056483E">
      <w:pPr>
        <w:jc w:val="both"/>
      </w:pPr>
      <w:r>
        <w:rPr>
          <w:rStyle w:val="a6"/>
        </w:rPr>
        <w:t xml:space="preserve">7.1 Игры проводятся по правилам игры в волейбол. </w:t>
      </w:r>
    </w:p>
    <w:p w:rsidR="00606050" w:rsidRDefault="0056483E">
      <w:pPr>
        <w:jc w:val="both"/>
      </w:pPr>
      <w:r>
        <w:rPr>
          <w:rStyle w:val="a6"/>
        </w:rPr>
        <w:t>7.2 Судейство матча ведет Главный судья, при содействии протокольной группы.</w:t>
      </w:r>
    </w:p>
    <w:p w:rsidR="00606050" w:rsidRDefault="0056483E">
      <w:pPr>
        <w:jc w:val="both"/>
      </w:pPr>
      <w:r>
        <w:rPr>
          <w:rStyle w:val="a6"/>
        </w:rPr>
        <w:t>7.3 Победителем партии является команда, набравшая 25 очков, при минимальном преимуществе в два очка.</w:t>
      </w:r>
    </w:p>
    <w:p w:rsidR="00606050" w:rsidRDefault="0056483E">
      <w:pPr>
        <w:jc w:val="both"/>
      </w:pPr>
      <w:r>
        <w:rPr>
          <w:rStyle w:val="a6"/>
        </w:rPr>
        <w:t>7.4 Победителем матча является команда, которая выиграет две партии.</w:t>
      </w:r>
    </w:p>
    <w:p w:rsidR="00606050" w:rsidRDefault="0056483E">
      <w:pPr>
        <w:tabs>
          <w:tab w:val="left" w:pos="142"/>
        </w:tabs>
        <w:jc w:val="both"/>
      </w:pPr>
      <w:r>
        <w:rPr>
          <w:rStyle w:val="a6"/>
        </w:rPr>
        <w:t>7.5 При равном счете 1:1, решающая партия - третья, играется до 15 очков, с минимальным преимуществом в два очка.</w:t>
      </w:r>
    </w:p>
    <w:p w:rsidR="007361F0" w:rsidRDefault="0056483E">
      <w:pPr>
        <w:tabs>
          <w:tab w:val="left" w:pos="142"/>
        </w:tabs>
        <w:jc w:val="both"/>
        <w:rPr>
          <w:rStyle w:val="a6"/>
        </w:rPr>
      </w:pPr>
      <w:r>
        <w:rPr>
          <w:rStyle w:val="a6"/>
        </w:rPr>
        <w:t xml:space="preserve">7.6 Команды играют в один круг, т.е. каждый волейбольный коллектив сыграет с каждым, в рамках своей лиги - ОДИН РАЗ в течении </w:t>
      </w:r>
      <w:r w:rsidR="003459FF">
        <w:rPr>
          <w:rStyle w:val="a6"/>
        </w:rPr>
        <w:t>ОСЕННЕГО</w:t>
      </w:r>
      <w:r>
        <w:rPr>
          <w:rStyle w:val="a6"/>
        </w:rPr>
        <w:t xml:space="preserve"> сезона.</w:t>
      </w:r>
      <w:r w:rsidR="003459FF">
        <w:rPr>
          <w:rStyle w:val="a6"/>
        </w:rPr>
        <w:t xml:space="preserve"> </w:t>
      </w:r>
    </w:p>
    <w:p w:rsidR="00606050" w:rsidRPr="007361F0" w:rsidRDefault="003459FF">
      <w:pPr>
        <w:tabs>
          <w:tab w:val="left" w:pos="142"/>
        </w:tabs>
        <w:jc w:val="both"/>
        <w:rPr>
          <w:i/>
        </w:rPr>
      </w:pPr>
      <w:r w:rsidRPr="007361F0">
        <w:rPr>
          <w:rStyle w:val="a6"/>
          <w:i/>
        </w:rPr>
        <w:t>Возможны изменения в системе проведения ПЕРВОЙ ЖВЛ, где может быть применена схема с тремя этапами: 1 этап - ж</w:t>
      </w:r>
      <w:r w:rsidR="0001549B" w:rsidRPr="007361F0">
        <w:rPr>
          <w:rStyle w:val="a6"/>
          <w:i/>
        </w:rPr>
        <w:t>еребьевка и распределение на две группы</w:t>
      </w:r>
      <w:r w:rsidRPr="007361F0">
        <w:rPr>
          <w:rStyle w:val="a6"/>
          <w:i/>
        </w:rPr>
        <w:t>, 2 этап – круг</w:t>
      </w:r>
      <w:r w:rsidR="0001549B" w:rsidRPr="007361F0">
        <w:rPr>
          <w:rStyle w:val="a6"/>
          <w:i/>
        </w:rPr>
        <w:t xml:space="preserve"> (каждая команда сыграет со своим соперником один раз в рамках своей группы), 3 этап – </w:t>
      </w:r>
      <w:r w:rsidR="0001549B" w:rsidRPr="007361F0">
        <w:rPr>
          <w:rStyle w:val="a6"/>
          <w:i/>
          <w:lang w:val="en-US"/>
        </w:rPr>
        <w:t>play</w:t>
      </w:r>
      <w:r w:rsidR="0001549B" w:rsidRPr="007361F0">
        <w:rPr>
          <w:rStyle w:val="a6"/>
          <w:i/>
        </w:rPr>
        <w:t xml:space="preserve"> </w:t>
      </w:r>
      <w:r w:rsidR="0001549B" w:rsidRPr="007361F0">
        <w:rPr>
          <w:rStyle w:val="a6"/>
          <w:i/>
          <w:lang w:val="en-US"/>
        </w:rPr>
        <w:t>off</w:t>
      </w:r>
      <w:r w:rsidR="0001549B" w:rsidRPr="007361F0">
        <w:rPr>
          <w:rStyle w:val="a6"/>
          <w:i/>
        </w:rPr>
        <w:t xml:space="preserve"> с “крестами” и тремя кубками: золотой, серебряный, бронзовый.</w:t>
      </w:r>
    </w:p>
    <w:p w:rsidR="00606050" w:rsidRDefault="0056483E">
      <w:r>
        <w:rPr>
          <w:rStyle w:val="a6"/>
          <w:rFonts w:eastAsia="Arial Unicode MS" w:cs="Arial Unicode MS"/>
        </w:rPr>
        <w:t xml:space="preserve">7.7. Команда - победитель </w:t>
      </w:r>
      <w:r w:rsidR="003459FF">
        <w:rPr>
          <w:rStyle w:val="a6"/>
          <w:rFonts w:eastAsia="Arial Unicode MS" w:cs="Arial Unicode MS"/>
        </w:rPr>
        <w:t>ОСЕННЕГО</w:t>
      </w:r>
      <w:r>
        <w:rPr>
          <w:rStyle w:val="a6"/>
          <w:rFonts w:eastAsia="Arial Unicode MS" w:cs="Arial Unicode MS"/>
        </w:rPr>
        <w:t xml:space="preserve"> сезона ЖВЛ определяется по следующей иерархии:</w:t>
      </w:r>
      <w:r>
        <w:rPr>
          <w:rStyle w:val="a6"/>
        </w:rPr>
        <w:br/>
      </w:r>
      <w:r>
        <w:rPr>
          <w:rStyle w:val="a6"/>
          <w:rFonts w:eastAsia="Arial Unicode MS" w:cs="Arial Unicode MS"/>
        </w:rPr>
        <w:t>7.7.1 по количеству набранных командами очков;</w:t>
      </w:r>
    </w:p>
    <w:p w:rsidR="00606050" w:rsidRDefault="0056483E">
      <w:pPr>
        <w:jc w:val="both"/>
      </w:pPr>
      <w:r>
        <w:rPr>
          <w:rStyle w:val="a6"/>
        </w:rPr>
        <w:t>7.7.2 по результатам личных встреч;</w:t>
      </w:r>
    </w:p>
    <w:p w:rsidR="00606050" w:rsidRDefault="0056483E">
      <w:pPr>
        <w:jc w:val="both"/>
      </w:pPr>
      <w:r>
        <w:rPr>
          <w:rStyle w:val="a6"/>
        </w:rPr>
        <w:t>7.7.3</w:t>
      </w:r>
      <w:r w:rsidR="0001549B">
        <w:rPr>
          <w:rStyle w:val="a6"/>
        </w:rPr>
        <w:t xml:space="preserve"> </w:t>
      </w:r>
      <w:r>
        <w:rPr>
          <w:rStyle w:val="a6"/>
        </w:rPr>
        <w:t>при количестве конкурирующих на место команд 3 и более, победитель определяется по соотношению забитых и пропущенных мячей и только в матчах, конкурирующих за место команд, даже если это были матчи, где было зафиксировано техническое поражение одной из конкурирующих за место команд.</w:t>
      </w:r>
    </w:p>
    <w:p w:rsidR="00606050" w:rsidRDefault="0056483E">
      <w:r>
        <w:rPr>
          <w:rStyle w:val="a6"/>
          <w:rFonts w:eastAsia="Arial Unicode MS" w:cs="Arial Unicode MS"/>
        </w:rPr>
        <w:t>7.8 Зачисление очков:</w:t>
      </w:r>
    </w:p>
    <w:p w:rsidR="00606050" w:rsidRDefault="0056483E">
      <w:r>
        <w:rPr>
          <w:rStyle w:val="a6"/>
          <w:rFonts w:eastAsia="Arial Unicode MS" w:cs="Arial Unicode MS"/>
        </w:rPr>
        <w:t>7.8.1 За победу со счетом 2:0 команда получает 3 (три) очка;</w:t>
      </w:r>
      <w:r>
        <w:rPr>
          <w:rStyle w:val="a6"/>
        </w:rPr>
        <w:br/>
      </w:r>
      <w:r>
        <w:rPr>
          <w:rStyle w:val="a6"/>
          <w:rFonts w:eastAsia="Arial Unicode MS" w:cs="Arial Unicode MS"/>
        </w:rPr>
        <w:t>7.8.2 За поражение со счетом 0:2 команда получает 0 (ноль) очков; </w:t>
      </w:r>
      <w:r>
        <w:rPr>
          <w:rStyle w:val="a6"/>
          <w:rFonts w:eastAsia="Arial Unicode MS" w:cs="Arial Unicode MS"/>
        </w:rPr>
        <w:br/>
        <w:t>7.8.3 За победу со счетом 2:1 команда получает 2 (два) очка; </w:t>
      </w:r>
      <w:r>
        <w:rPr>
          <w:rStyle w:val="a6"/>
          <w:rFonts w:eastAsia="Arial Unicode MS" w:cs="Arial Unicode MS"/>
        </w:rPr>
        <w:br/>
        <w:t>7.8.4 За поражение со счетом 1:2 команда получает 1 (одно) очко; </w:t>
      </w:r>
      <w:r>
        <w:rPr>
          <w:rStyle w:val="a6"/>
          <w:rFonts w:eastAsia="Arial Unicode MS" w:cs="Arial Unicode MS"/>
        </w:rPr>
        <w:br/>
        <w:t>7.8.5 Техническое поражение - 0:2 (0:25, 0:25) – разница очков обязательно учитывается в пункте 7.7.3</w:t>
      </w:r>
    </w:p>
    <w:p w:rsidR="00606050" w:rsidRDefault="00606050"/>
    <w:p w:rsidR="00606050" w:rsidRDefault="0001549B">
      <w:pPr>
        <w:jc w:val="center"/>
        <w:rPr>
          <w:rStyle w:val="a6"/>
          <w:b/>
          <w:bCs/>
          <w:sz w:val="28"/>
          <w:szCs w:val="28"/>
        </w:rPr>
      </w:pPr>
      <w:r>
        <w:rPr>
          <w:rStyle w:val="a6"/>
          <w:b/>
          <w:bCs/>
          <w:sz w:val="28"/>
          <w:szCs w:val="28"/>
        </w:rPr>
        <w:t xml:space="preserve">8. </w:t>
      </w:r>
      <w:r w:rsidR="0056483E">
        <w:rPr>
          <w:rStyle w:val="a6"/>
          <w:b/>
          <w:bCs/>
          <w:sz w:val="28"/>
          <w:szCs w:val="28"/>
        </w:rPr>
        <w:t>ПЕРЕХОД КОМАНДЫ ПО ИТОГАМ СЕЗОНА В ДРУГУЮ ЛИГУ</w:t>
      </w:r>
      <w:r w:rsidR="0056483E">
        <w:rPr>
          <w:rStyle w:val="a6"/>
          <w:b/>
          <w:bCs/>
          <w:sz w:val="28"/>
          <w:szCs w:val="28"/>
        </w:rPr>
        <w:br/>
      </w:r>
    </w:p>
    <w:p w:rsidR="00606050" w:rsidRDefault="0001549B">
      <w:pPr>
        <w:rPr>
          <w:rStyle w:val="a6"/>
          <w:rFonts w:eastAsia="Arial Unicode MS" w:cs="Arial Unicode MS"/>
        </w:rPr>
      </w:pPr>
      <w:r>
        <w:rPr>
          <w:rStyle w:val="a6"/>
          <w:rFonts w:eastAsia="Arial Unicode MS" w:cs="Arial Unicode MS"/>
        </w:rPr>
        <w:t>8.1</w:t>
      </w:r>
      <w:r w:rsidR="0056483E">
        <w:rPr>
          <w:rStyle w:val="a6"/>
          <w:rFonts w:eastAsia="Arial Unicode MS" w:cs="Arial Unicode MS"/>
        </w:rPr>
        <w:t xml:space="preserve"> По итогам </w:t>
      </w:r>
      <w:r>
        <w:rPr>
          <w:rStyle w:val="a6"/>
          <w:rFonts w:eastAsia="Arial Unicode MS" w:cs="Arial Unicode MS"/>
        </w:rPr>
        <w:t>ОСЕННЕГО</w:t>
      </w:r>
      <w:r w:rsidR="0056483E">
        <w:rPr>
          <w:rStyle w:val="a6"/>
          <w:rFonts w:eastAsia="Arial Unicode MS" w:cs="Arial Unicode MS"/>
        </w:rPr>
        <w:t xml:space="preserve"> сезона 2025 </w:t>
      </w:r>
      <w:r w:rsidR="0056483E">
        <w:rPr>
          <w:rStyle w:val="a6"/>
          <w:rFonts w:eastAsia="Arial Unicode MS" w:cs="Arial Unicode MS"/>
          <w:b/>
          <w:bCs/>
        </w:rPr>
        <w:t>ПЕРВОЙ ЖВЛ</w:t>
      </w:r>
      <w:r w:rsidR="0056483E">
        <w:rPr>
          <w:rStyle w:val="a6"/>
          <w:rFonts w:eastAsia="Arial Unicode MS" w:cs="Arial Unicode MS"/>
        </w:rPr>
        <w:t xml:space="preserve"> - </w:t>
      </w:r>
      <w:r w:rsidR="0056483E">
        <w:rPr>
          <w:rStyle w:val="a6"/>
          <w:rFonts w:eastAsia="Arial Unicode MS" w:cs="Arial Unicode MS"/>
          <w:b/>
          <w:bCs/>
        </w:rPr>
        <w:t>ТРИ</w:t>
      </w:r>
      <w:r w:rsidR="0056483E">
        <w:rPr>
          <w:rStyle w:val="a6"/>
          <w:rFonts w:eastAsia="Arial Unicode MS" w:cs="Arial Unicode MS"/>
        </w:rPr>
        <w:t xml:space="preserve"> команды, занявшие первые </w:t>
      </w:r>
      <w:r w:rsidR="0056483E">
        <w:rPr>
          <w:rStyle w:val="a6"/>
          <w:rFonts w:eastAsia="Arial Unicode MS" w:cs="Arial Unicode MS"/>
          <w:b/>
          <w:bCs/>
        </w:rPr>
        <w:t>ТРИ</w:t>
      </w:r>
      <w:r w:rsidR="0056483E">
        <w:rPr>
          <w:rStyle w:val="a6"/>
          <w:rFonts w:eastAsia="Arial Unicode MS" w:cs="Arial Unicode MS"/>
        </w:rPr>
        <w:t xml:space="preserve"> места в </w:t>
      </w:r>
      <w:r w:rsidR="0056483E">
        <w:rPr>
          <w:rStyle w:val="a6"/>
          <w:rFonts w:eastAsia="Arial Unicode MS" w:cs="Arial Unicode MS"/>
          <w:b/>
          <w:bCs/>
        </w:rPr>
        <w:t>ПЕРВОЙ ЖВЛ</w:t>
      </w:r>
      <w:r w:rsidR="0056483E">
        <w:rPr>
          <w:rStyle w:val="a6"/>
          <w:rFonts w:eastAsia="Arial Unicode MS" w:cs="Arial Unicode MS"/>
        </w:rPr>
        <w:t xml:space="preserve"> переходят в </w:t>
      </w:r>
      <w:r w:rsidR="0056483E">
        <w:rPr>
          <w:rStyle w:val="a6"/>
          <w:rFonts w:eastAsia="Arial Unicode MS" w:cs="Arial Unicode MS"/>
          <w:b/>
          <w:bCs/>
        </w:rPr>
        <w:t>ВЫСШУЮ ЖВЛ</w:t>
      </w:r>
      <w:r w:rsidR="0056483E">
        <w:rPr>
          <w:rStyle w:val="a6"/>
          <w:rFonts w:eastAsia="Arial Unicode MS" w:cs="Arial Unicode MS"/>
        </w:rPr>
        <w:t xml:space="preserve"> и начинают участие в следующем сезоне уже в ней, заменяя </w:t>
      </w:r>
      <w:r w:rsidR="0056483E">
        <w:rPr>
          <w:rStyle w:val="a6"/>
          <w:rFonts w:eastAsia="Arial Unicode MS" w:cs="Arial Unicode MS"/>
          <w:b/>
          <w:bCs/>
        </w:rPr>
        <w:t>ТРИ</w:t>
      </w:r>
      <w:r w:rsidR="0056483E">
        <w:rPr>
          <w:rStyle w:val="a6"/>
          <w:rFonts w:eastAsia="Arial Unicode MS" w:cs="Arial Unicode MS"/>
        </w:rPr>
        <w:t xml:space="preserve"> команды, которые по итогам </w:t>
      </w:r>
      <w:r w:rsidRPr="0001549B">
        <w:rPr>
          <w:rStyle w:val="a6"/>
          <w:rFonts w:eastAsia="Arial Unicode MS" w:cs="Arial Unicode MS"/>
          <w:b/>
        </w:rPr>
        <w:t>ОСЕННЕГО</w:t>
      </w:r>
      <w:r w:rsidR="0056483E">
        <w:rPr>
          <w:rStyle w:val="a6"/>
          <w:rFonts w:eastAsia="Arial Unicode MS" w:cs="Arial Unicode MS"/>
        </w:rPr>
        <w:t xml:space="preserve"> сезона 2025 займут последние </w:t>
      </w:r>
      <w:r w:rsidR="0056483E">
        <w:rPr>
          <w:rStyle w:val="a6"/>
          <w:rFonts w:eastAsia="Arial Unicode MS" w:cs="Arial Unicode MS"/>
          <w:b/>
          <w:bCs/>
        </w:rPr>
        <w:t>ТРИ</w:t>
      </w:r>
      <w:r w:rsidR="0056483E">
        <w:rPr>
          <w:rStyle w:val="a6"/>
          <w:rFonts w:eastAsia="Arial Unicode MS" w:cs="Arial Unicode MS"/>
        </w:rPr>
        <w:t xml:space="preserve"> места в </w:t>
      </w:r>
      <w:r w:rsidR="0056483E">
        <w:rPr>
          <w:rStyle w:val="a6"/>
          <w:rFonts w:eastAsia="Arial Unicode MS" w:cs="Arial Unicode MS"/>
          <w:b/>
          <w:bCs/>
        </w:rPr>
        <w:t>ВЫСШЕЙ ЖВЛ</w:t>
      </w:r>
      <w:r w:rsidR="0056483E">
        <w:rPr>
          <w:rStyle w:val="a6"/>
          <w:rFonts w:eastAsia="Arial Unicode MS" w:cs="Arial Unicode MS"/>
        </w:rPr>
        <w:t>.</w:t>
      </w:r>
      <w:r>
        <w:rPr>
          <w:rStyle w:val="a6"/>
          <w:rFonts w:eastAsia="Arial Unicode MS" w:cs="Arial Unicode MS"/>
        </w:rPr>
        <w:t xml:space="preserve"> Команды, которые по итогам </w:t>
      </w:r>
      <w:r w:rsidRPr="0001549B">
        <w:rPr>
          <w:rStyle w:val="a6"/>
          <w:rFonts w:eastAsia="Arial Unicode MS" w:cs="Arial Unicode MS"/>
          <w:b/>
        </w:rPr>
        <w:t>ОСЕННЕГО</w:t>
      </w:r>
      <w:r>
        <w:rPr>
          <w:rStyle w:val="a6"/>
          <w:rFonts w:eastAsia="Arial Unicode MS" w:cs="Arial Unicode MS"/>
        </w:rPr>
        <w:t xml:space="preserve"> сезона </w:t>
      </w:r>
      <w:r w:rsidRPr="0001549B">
        <w:rPr>
          <w:rStyle w:val="a6"/>
          <w:rFonts w:eastAsia="Arial Unicode MS" w:cs="Arial Unicode MS"/>
          <w:b/>
        </w:rPr>
        <w:t>ПЕРВОЙ</w:t>
      </w:r>
      <w:r>
        <w:rPr>
          <w:rStyle w:val="a6"/>
          <w:rFonts w:eastAsia="Arial Unicode MS" w:cs="Arial Unicode MS"/>
        </w:rPr>
        <w:t xml:space="preserve"> </w:t>
      </w:r>
      <w:r w:rsidRPr="0001549B">
        <w:rPr>
          <w:rStyle w:val="a6"/>
          <w:rFonts w:eastAsia="Arial Unicode MS" w:cs="Arial Unicode MS"/>
          <w:b/>
        </w:rPr>
        <w:t>ЖВЛ</w:t>
      </w:r>
      <w:r>
        <w:rPr>
          <w:rStyle w:val="a6"/>
          <w:rFonts w:eastAsia="Arial Unicode MS" w:cs="Arial Unicode MS"/>
        </w:rPr>
        <w:t xml:space="preserve"> займут места 4-8 останутся играть в </w:t>
      </w:r>
      <w:r w:rsidRPr="0001549B">
        <w:rPr>
          <w:rStyle w:val="a6"/>
          <w:rFonts w:eastAsia="Arial Unicode MS" w:cs="Arial Unicode MS"/>
          <w:b/>
        </w:rPr>
        <w:t>ПЕРВОЙ</w:t>
      </w:r>
      <w:r>
        <w:rPr>
          <w:rStyle w:val="a6"/>
          <w:rFonts w:eastAsia="Arial Unicode MS" w:cs="Arial Unicode MS"/>
        </w:rPr>
        <w:t xml:space="preserve"> </w:t>
      </w:r>
      <w:r w:rsidRPr="0001549B">
        <w:rPr>
          <w:rStyle w:val="a6"/>
          <w:rFonts w:eastAsia="Arial Unicode MS" w:cs="Arial Unicode MS"/>
          <w:b/>
        </w:rPr>
        <w:t>ЖВЛ</w:t>
      </w:r>
      <w:r>
        <w:rPr>
          <w:rStyle w:val="a6"/>
          <w:rFonts w:eastAsia="Arial Unicode MS" w:cs="Arial Unicode MS"/>
        </w:rPr>
        <w:t xml:space="preserve">, а остальные команды, которые по итогам </w:t>
      </w:r>
      <w:r w:rsidRPr="0001549B">
        <w:rPr>
          <w:rStyle w:val="a6"/>
          <w:rFonts w:eastAsia="Arial Unicode MS" w:cs="Arial Unicode MS"/>
          <w:b/>
        </w:rPr>
        <w:t>ПЕРВОЙ</w:t>
      </w:r>
      <w:r>
        <w:rPr>
          <w:rStyle w:val="a6"/>
          <w:rFonts w:eastAsia="Arial Unicode MS" w:cs="Arial Unicode MS"/>
        </w:rPr>
        <w:t xml:space="preserve"> ЖВЛ займут места 9 и ниже, будут играть </w:t>
      </w:r>
      <w:r w:rsidRPr="0001549B">
        <w:rPr>
          <w:rStyle w:val="a6"/>
          <w:rFonts w:eastAsia="Arial Unicode MS" w:cs="Arial Unicode MS"/>
          <w:b/>
        </w:rPr>
        <w:t>ВЕСНОЙ</w:t>
      </w:r>
      <w:r>
        <w:rPr>
          <w:rStyle w:val="a6"/>
          <w:rFonts w:eastAsia="Arial Unicode MS" w:cs="Arial Unicode MS"/>
        </w:rPr>
        <w:t xml:space="preserve"> 2026 во </w:t>
      </w:r>
      <w:r w:rsidRPr="0001549B">
        <w:rPr>
          <w:rStyle w:val="a6"/>
          <w:rFonts w:eastAsia="Arial Unicode MS" w:cs="Arial Unicode MS"/>
          <w:b/>
        </w:rPr>
        <w:t>ВТОРОЙ</w:t>
      </w:r>
      <w:r>
        <w:rPr>
          <w:rStyle w:val="a6"/>
          <w:rFonts w:eastAsia="Arial Unicode MS" w:cs="Arial Unicode MS"/>
        </w:rPr>
        <w:t xml:space="preserve"> </w:t>
      </w:r>
      <w:r w:rsidRPr="0001549B">
        <w:rPr>
          <w:rStyle w:val="a6"/>
          <w:rFonts w:eastAsia="Arial Unicode MS" w:cs="Arial Unicode MS"/>
          <w:b/>
        </w:rPr>
        <w:t>ЖВЛ</w:t>
      </w:r>
      <w:r>
        <w:rPr>
          <w:rStyle w:val="a6"/>
          <w:rFonts w:eastAsia="Arial Unicode MS" w:cs="Arial Unicode MS"/>
        </w:rPr>
        <w:t xml:space="preserve">. </w:t>
      </w:r>
      <w:r>
        <w:rPr>
          <w:rStyle w:val="a6"/>
          <w:rFonts w:eastAsia="Arial Unicode MS" w:cs="Arial Unicode MS"/>
        </w:rPr>
        <w:br/>
        <w:t xml:space="preserve">ВАЖНО! Команды, отказавшиеся от перехода в более высшую ЖВЛ не допускаются к участию в предстоящем сезоне и пропускают его. После перерыва в один сезон, команда </w:t>
      </w:r>
      <w:r w:rsidRPr="0001549B">
        <w:rPr>
          <w:rStyle w:val="a6"/>
          <w:rFonts w:eastAsia="Arial Unicode MS" w:cs="Arial Unicode MS"/>
        </w:rPr>
        <w:t>“</w:t>
      </w:r>
      <w:r>
        <w:rPr>
          <w:rStyle w:val="a6"/>
          <w:rFonts w:eastAsia="Arial Unicode MS" w:cs="Arial Unicode MS"/>
        </w:rPr>
        <w:t>отказник</w:t>
      </w:r>
      <w:r w:rsidRPr="0001549B">
        <w:rPr>
          <w:rStyle w:val="a6"/>
          <w:rFonts w:eastAsia="Arial Unicode MS" w:cs="Arial Unicode MS"/>
        </w:rPr>
        <w:t>”</w:t>
      </w:r>
      <w:r>
        <w:rPr>
          <w:rStyle w:val="a6"/>
          <w:rFonts w:eastAsia="Arial Unicode MS" w:cs="Arial Unicode MS"/>
        </w:rPr>
        <w:t xml:space="preserve"> может вернуться в ЖВЛ, но в самую низшую лигу. </w:t>
      </w:r>
      <w:r>
        <w:rPr>
          <w:rStyle w:val="a6"/>
          <w:rFonts w:eastAsia="Arial Unicode MS" w:cs="Arial Unicode MS"/>
        </w:rPr>
        <w:br/>
      </w:r>
    </w:p>
    <w:p w:rsidR="00606050" w:rsidRDefault="0001549B">
      <w:pPr>
        <w:jc w:val="center"/>
        <w:rPr>
          <w:rStyle w:val="a6"/>
          <w:b/>
          <w:bCs/>
          <w:sz w:val="32"/>
          <w:szCs w:val="32"/>
        </w:rPr>
      </w:pPr>
      <w:r>
        <w:rPr>
          <w:rStyle w:val="a6"/>
          <w:b/>
          <w:bCs/>
          <w:sz w:val="32"/>
          <w:szCs w:val="32"/>
        </w:rPr>
        <w:lastRenderedPageBreak/>
        <w:t>9</w:t>
      </w:r>
      <w:r w:rsidR="0056483E">
        <w:rPr>
          <w:rStyle w:val="a6"/>
          <w:b/>
          <w:bCs/>
          <w:sz w:val="32"/>
          <w:szCs w:val="32"/>
        </w:rPr>
        <w:t>. Перенос матчей.</w:t>
      </w:r>
    </w:p>
    <w:p w:rsidR="00606050" w:rsidRDefault="00606050">
      <w:pPr>
        <w:rPr>
          <w:rStyle w:val="a6"/>
          <w:b/>
          <w:bCs/>
          <w:sz w:val="16"/>
          <w:szCs w:val="16"/>
        </w:rPr>
      </w:pPr>
    </w:p>
    <w:p w:rsidR="00606050" w:rsidRDefault="0001549B">
      <w:pPr>
        <w:jc w:val="both"/>
      </w:pPr>
      <w:r>
        <w:rPr>
          <w:rStyle w:val="a6"/>
        </w:rPr>
        <w:t>9</w:t>
      </w:r>
      <w:r w:rsidR="0056483E">
        <w:rPr>
          <w:rStyle w:val="a6"/>
        </w:rPr>
        <w:t>.1 Перенос матчей осуществляется в исключительных случаях, а именно в случае отъезда всего состава команды на другие соревнования (турниры, чемпионаты среди ветеранов), а также</w:t>
      </w:r>
      <w:r w:rsidR="0056483E">
        <w:rPr>
          <w:rStyle w:val="a6"/>
          <w:sz w:val="22"/>
          <w:szCs w:val="22"/>
        </w:rPr>
        <w:t xml:space="preserve"> </w:t>
      </w:r>
      <w:r w:rsidR="0056483E">
        <w:rPr>
          <w:rStyle w:val="a6"/>
        </w:rPr>
        <w:t>при возникновении форс-мажорных обстоятельств непреодолимой силы или другими чрезвычайными факторами (ЧП, ЧС, пандемия, военные действия, КТО и т.п.).</w:t>
      </w:r>
    </w:p>
    <w:p w:rsidR="00606050" w:rsidRDefault="0001549B">
      <w:pPr>
        <w:jc w:val="both"/>
      </w:pPr>
      <w:r>
        <w:rPr>
          <w:rStyle w:val="a6"/>
        </w:rPr>
        <w:t>9</w:t>
      </w:r>
      <w:r w:rsidR="0056483E">
        <w:rPr>
          <w:rStyle w:val="a6"/>
        </w:rPr>
        <w:t xml:space="preserve">.2 Ходатайство о переносе игры подается не менее, чем за пять дней до начала матча, в свободной письменной форме в Организационный комитет по адресу: </w:t>
      </w:r>
      <w:proofErr w:type="spellStart"/>
      <w:r w:rsidR="0056483E">
        <w:rPr>
          <w:rStyle w:val="a6"/>
        </w:rPr>
        <w:t>г.Брянск</w:t>
      </w:r>
      <w:proofErr w:type="spellEnd"/>
      <w:r w:rsidR="0056483E">
        <w:rPr>
          <w:rStyle w:val="a6"/>
        </w:rPr>
        <w:t xml:space="preserve">, Ул. </w:t>
      </w:r>
      <w:proofErr w:type="spellStart"/>
      <w:r w:rsidR="0056483E">
        <w:rPr>
          <w:rStyle w:val="a6"/>
        </w:rPr>
        <w:t>Бежицкая</w:t>
      </w:r>
      <w:proofErr w:type="spellEnd"/>
      <w:r w:rsidR="0056483E">
        <w:rPr>
          <w:rStyle w:val="a6"/>
        </w:rPr>
        <w:t xml:space="preserve"> 1, корпус 7 (10.00-18.00, кроме выходных и праздничных дней), а </w:t>
      </w:r>
      <w:proofErr w:type="gramStart"/>
      <w:r w:rsidR="0056483E">
        <w:rPr>
          <w:rStyle w:val="a6"/>
        </w:rPr>
        <w:t>так же</w:t>
      </w:r>
      <w:proofErr w:type="gramEnd"/>
      <w:r w:rsidR="0056483E">
        <w:rPr>
          <w:rStyle w:val="a6"/>
        </w:rPr>
        <w:t xml:space="preserve"> в виде отсканированной копии на электронную почту </w:t>
      </w:r>
      <w:proofErr w:type="spellStart"/>
      <w:r w:rsidR="0056483E">
        <w:rPr>
          <w:rStyle w:val="a6"/>
          <w:lang w:val="en-US"/>
        </w:rPr>
        <w:t>komanda</w:t>
      </w:r>
      <w:proofErr w:type="spellEnd"/>
      <w:r w:rsidR="0056483E">
        <w:rPr>
          <w:rStyle w:val="a6"/>
        </w:rPr>
        <w:t>32@</w:t>
      </w:r>
      <w:proofErr w:type="spellStart"/>
      <w:r w:rsidR="0056483E">
        <w:rPr>
          <w:rStyle w:val="a6"/>
          <w:lang w:val="en-US"/>
        </w:rPr>
        <w:t>yandex</w:t>
      </w:r>
      <w:proofErr w:type="spellEnd"/>
      <w:r w:rsidR="0056483E">
        <w:rPr>
          <w:rStyle w:val="a6"/>
        </w:rPr>
        <w:t>.</w:t>
      </w:r>
      <w:proofErr w:type="spellStart"/>
      <w:r w:rsidR="0056483E">
        <w:rPr>
          <w:rStyle w:val="a6"/>
          <w:lang w:val="en-US"/>
        </w:rPr>
        <w:t>ru</w:t>
      </w:r>
      <w:proofErr w:type="spellEnd"/>
    </w:p>
    <w:p w:rsidR="00606050" w:rsidRDefault="0001549B">
      <w:pPr>
        <w:jc w:val="both"/>
      </w:pPr>
      <w:r>
        <w:rPr>
          <w:rStyle w:val="a6"/>
        </w:rPr>
        <w:t>9</w:t>
      </w:r>
      <w:r w:rsidR="0056483E">
        <w:rPr>
          <w:rStyle w:val="a6"/>
        </w:rPr>
        <w:t xml:space="preserve">.3 Не принимаются и не рассматриваются ходатайства о переносе матча, если данное обстоятельство продиктовано производственными проблемами (отъезд нескольких игроков в командировку, празднование дней рождений, свадеб, юбилеев участников команды, участие основных игроков в других соревнованиях или каких-либо подобных мероприятиях). </w:t>
      </w:r>
    </w:p>
    <w:p w:rsidR="00606050" w:rsidRDefault="0001549B">
      <w:pPr>
        <w:jc w:val="both"/>
      </w:pPr>
      <w:r>
        <w:rPr>
          <w:rStyle w:val="a6"/>
        </w:rPr>
        <w:t>9</w:t>
      </w:r>
      <w:r w:rsidR="0056483E">
        <w:rPr>
          <w:rStyle w:val="a6"/>
        </w:rPr>
        <w:t>.4 Решение о переносе матча принимается оргкомитетом и доводится до сведения других участников соревнований на официальном сайте ЖВЛ (</w:t>
      </w:r>
      <w:hyperlink r:id="rId11" w:history="1">
        <w:r w:rsidR="0056483E">
          <w:rPr>
            <w:rStyle w:val="Hyperlink2"/>
          </w:rPr>
          <w:t>www.volleyball32.ru</w:t>
        </w:r>
      </w:hyperlink>
      <w:r w:rsidR="0056483E">
        <w:rPr>
          <w:rStyle w:val="a6"/>
        </w:rPr>
        <w:t>), не позднее, чем за три дня до начала матча.</w:t>
      </w:r>
    </w:p>
    <w:p w:rsidR="00606050" w:rsidRDefault="0001549B">
      <w:pPr>
        <w:jc w:val="both"/>
      </w:pPr>
      <w:r>
        <w:rPr>
          <w:rStyle w:val="a6"/>
        </w:rPr>
        <w:t>9</w:t>
      </w:r>
      <w:r w:rsidR="0056483E">
        <w:rPr>
          <w:rStyle w:val="a6"/>
        </w:rPr>
        <w:t xml:space="preserve">.5 Дата перенесенного матча указывается на официальном сайте ЖВЛ </w:t>
      </w:r>
      <w:hyperlink r:id="rId12" w:history="1">
        <w:r w:rsidR="0056483E">
          <w:rPr>
            <w:rStyle w:val="Hyperlink3"/>
          </w:rPr>
          <w:t>www.volleyball32.ru</w:t>
        </w:r>
      </w:hyperlink>
      <w:r w:rsidR="0056483E">
        <w:rPr>
          <w:rStyle w:val="Hyperlink3"/>
        </w:rPr>
        <w:t xml:space="preserve"> не позднее чем за три дня до начала перенесенного матча.</w:t>
      </w:r>
    </w:p>
    <w:p w:rsidR="00606050" w:rsidRDefault="0001549B">
      <w:pPr>
        <w:jc w:val="both"/>
      </w:pPr>
      <w:r>
        <w:rPr>
          <w:rStyle w:val="Hyperlink3"/>
        </w:rPr>
        <w:t>9</w:t>
      </w:r>
      <w:r w:rsidR="0056483E">
        <w:rPr>
          <w:rStyle w:val="Hyperlink3"/>
        </w:rPr>
        <w:t>.6 Команда имеет право на перенос любого матча, в соответствии с пунктами 8.1-8.</w:t>
      </w:r>
      <w:proofErr w:type="gramStart"/>
      <w:r w:rsidR="0056483E">
        <w:rPr>
          <w:rStyle w:val="Hyperlink3"/>
        </w:rPr>
        <w:t>3  не</w:t>
      </w:r>
      <w:proofErr w:type="gramEnd"/>
      <w:r w:rsidR="0056483E">
        <w:rPr>
          <w:rStyle w:val="Hyperlink3"/>
        </w:rPr>
        <w:t xml:space="preserve"> более одного раза за сезон. </w:t>
      </w:r>
    </w:p>
    <w:p w:rsidR="00606050" w:rsidRDefault="0001549B">
      <w:pPr>
        <w:jc w:val="both"/>
      </w:pPr>
      <w:r>
        <w:rPr>
          <w:rStyle w:val="Hyperlink3"/>
        </w:rPr>
        <w:t>9</w:t>
      </w:r>
      <w:r w:rsidR="0056483E">
        <w:rPr>
          <w:rStyle w:val="Hyperlink3"/>
        </w:rPr>
        <w:t xml:space="preserve">.7 Выносить отложенные матчи за пределы текущего сезона соревнований не допускается. Все матчи, перенесенные в ходе текущего сезона соревнований, должны быть сыграны до </w:t>
      </w:r>
      <w:r>
        <w:rPr>
          <w:rStyle w:val="Hyperlink3"/>
        </w:rPr>
        <w:t>23 ноября</w:t>
      </w:r>
      <w:r w:rsidR="0056483E">
        <w:rPr>
          <w:rStyle w:val="Hyperlink3"/>
        </w:rPr>
        <w:t xml:space="preserve"> </w:t>
      </w:r>
      <w:r>
        <w:rPr>
          <w:rStyle w:val="Hyperlink3"/>
        </w:rPr>
        <w:t>2025 года.</w:t>
      </w:r>
    </w:p>
    <w:p w:rsidR="00606050" w:rsidRDefault="00606050">
      <w:pPr>
        <w:jc w:val="center"/>
        <w:rPr>
          <w:rStyle w:val="a6"/>
          <w:b/>
          <w:bCs/>
        </w:rPr>
      </w:pPr>
    </w:p>
    <w:p w:rsidR="00606050" w:rsidRDefault="0001549B">
      <w:pPr>
        <w:jc w:val="center"/>
        <w:rPr>
          <w:rStyle w:val="a6"/>
          <w:b/>
          <w:bCs/>
          <w:sz w:val="32"/>
          <w:szCs w:val="32"/>
        </w:rPr>
      </w:pPr>
      <w:r>
        <w:rPr>
          <w:rStyle w:val="a6"/>
          <w:b/>
          <w:bCs/>
          <w:sz w:val="32"/>
          <w:szCs w:val="32"/>
        </w:rPr>
        <w:t>10</w:t>
      </w:r>
      <w:r w:rsidR="0056483E">
        <w:rPr>
          <w:rStyle w:val="a6"/>
          <w:b/>
          <w:bCs/>
          <w:sz w:val="32"/>
          <w:szCs w:val="32"/>
        </w:rPr>
        <w:t>. Безопасность участников и зрителей соревнований.</w:t>
      </w:r>
    </w:p>
    <w:p w:rsidR="00606050" w:rsidRDefault="00606050">
      <w:pPr>
        <w:jc w:val="center"/>
      </w:pPr>
    </w:p>
    <w:p w:rsidR="00606050" w:rsidRDefault="0001549B">
      <w:pPr>
        <w:jc w:val="both"/>
      </w:pPr>
      <w:r>
        <w:rPr>
          <w:rStyle w:val="Hyperlink3"/>
        </w:rPr>
        <w:t>10</w:t>
      </w:r>
      <w:r w:rsidR="0056483E">
        <w:rPr>
          <w:rStyle w:val="Hyperlink3"/>
        </w:rPr>
        <w:t>.1 Каждый участник ЖВЛ лично отвечает за ущерб, причиненный третьему лицу, т.е. зрителям, соперникам, судьям, им самим во время матча</w:t>
      </w:r>
    </w:p>
    <w:p w:rsidR="00606050" w:rsidRDefault="0001549B">
      <w:r>
        <w:rPr>
          <w:rStyle w:val="Hyperlink3"/>
          <w:rFonts w:eastAsia="Arial Unicode MS" w:cs="Arial Unicode MS"/>
        </w:rPr>
        <w:t>10</w:t>
      </w:r>
      <w:r w:rsidR="0056483E">
        <w:rPr>
          <w:rStyle w:val="Hyperlink3"/>
          <w:rFonts w:eastAsia="Arial Unicode MS" w:cs="Arial Unicode MS"/>
        </w:rPr>
        <w:t>.2 Каждый участник ЖВЛ несет личную ответственность за свое здоровье.</w:t>
      </w:r>
    </w:p>
    <w:p w:rsidR="00606050" w:rsidRDefault="0001549B">
      <w:pPr>
        <w:jc w:val="both"/>
      </w:pPr>
      <w:r>
        <w:rPr>
          <w:rStyle w:val="Hyperlink3"/>
        </w:rPr>
        <w:t>10</w:t>
      </w:r>
      <w:r w:rsidR="0056483E">
        <w:rPr>
          <w:rStyle w:val="Hyperlink3"/>
        </w:rPr>
        <w:t>.3 Ответственность за, полученные игроками травмы, организаторы не несут. Предоставляется аптечка.</w:t>
      </w:r>
    </w:p>
    <w:p w:rsidR="00606050" w:rsidRDefault="0056483E">
      <w:pPr>
        <w:jc w:val="center"/>
        <w:rPr>
          <w:rStyle w:val="a6"/>
          <w:b/>
          <w:bCs/>
          <w:sz w:val="32"/>
          <w:szCs w:val="32"/>
        </w:rPr>
      </w:pPr>
      <w:r>
        <w:rPr>
          <w:rStyle w:val="a6"/>
          <w:b/>
          <w:bCs/>
          <w:sz w:val="32"/>
          <w:szCs w:val="32"/>
        </w:rPr>
        <w:t>1</w:t>
      </w:r>
      <w:r w:rsidR="0001549B">
        <w:rPr>
          <w:rStyle w:val="a6"/>
          <w:b/>
          <w:bCs/>
          <w:sz w:val="32"/>
          <w:szCs w:val="32"/>
        </w:rPr>
        <w:t>1</w:t>
      </w:r>
      <w:r>
        <w:rPr>
          <w:rStyle w:val="a6"/>
          <w:b/>
          <w:bCs/>
          <w:sz w:val="32"/>
          <w:szCs w:val="32"/>
        </w:rPr>
        <w:t>. Дисциплинарные санкции.</w:t>
      </w:r>
    </w:p>
    <w:p w:rsidR="00606050" w:rsidRDefault="0056483E">
      <w:pPr>
        <w:jc w:val="both"/>
      </w:pPr>
      <w:r>
        <w:rPr>
          <w:rStyle w:val="Hyperlink3"/>
        </w:rPr>
        <w:br/>
        <w:t>1</w:t>
      </w:r>
      <w:r w:rsidR="0001549B">
        <w:rPr>
          <w:rStyle w:val="Hyperlink3"/>
        </w:rPr>
        <w:t>1</w:t>
      </w:r>
      <w:r>
        <w:rPr>
          <w:rStyle w:val="Hyperlink3"/>
        </w:rPr>
        <w:t xml:space="preserve">.1 Учитывая дружеский статус ЖВЛ, все участники и представительницы команд, принимающих участие в соревнованиях, обязаны соблюдать все требования Судей ЖВЛ и правил игры волейбол и настоящего Положения, соблюдая при этом высокую дисциплину, организацию, уважение к судьям, соперникам и зрителям. </w:t>
      </w:r>
    </w:p>
    <w:p w:rsidR="00606050" w:rsidRDefault="0056483E">
      <w:pPr>
        <w:jc w:val="both"/>
      </w:pPr>
      <w:r>
        <w:rPr>
          <w:rStyle w:val="Hyperlink3"/>
        </w:rPr>
        <w:t>1</w:t>
      </w:r>
      <w:r w:rsidR="0001549B">
        <w:rPr>
          <w:rStyle w:val="Hyperlink3"/>
        </w:rPr>
        <w:t>1</w:t>
      </w:r>
      <w:r>
        <w:rPr>
          <w:rStyle w:val="Hyperlink3"/>
        </w:rPr>
        <w:t xml:space="preserve">.2 Тренеры и представители команд не имеют право вмешиваться в действия судей матча, они несут полную ответственность за поведение игроков своей команды. </w:t>
      </w:r>
    </w:p>
    <w:p w:rsidR="00606050" w:rsidRDefault="0056483E">
      <w:pPr>
        <w:jc w:val="both"/>
      </w:pPr>
      <w:r>
        <w:rPr>
          <w:rStyle w:val="Hyperlink3"/>
        </w:rPr>
        <w:t>1</w:t>
      </w:r>
      <w:r w:rsidR="0001549B">
        <w:rPr>
          <w:rStyle w:val="Hyperlink3"/>
        </w:rPr>
        <w:t>1</w:t>
      </w:r>
      <w:r>
        <w:rPr>
          <w:rStyle w:val="Hyperlink3"/>
        </w:rPr>
        <w:t>.3 Выход зрителей на волейбольное поле категорически запрещен и наказывается вплоть до снятия команды с соревнований. По случаям, не предусмотренным данным Положением, решение принимается организаторами, главным судьей соревнований на экстренном совещании.</w:t>
      </w:r>
    </w:p>
    <w:p w:rsidR="00606050" w:rsidRDefault="0056483E">
      <w:pPr>
        <w:jc w:val="both"/>
      </w:pPr>
      <w:r>
        <w:rPr>
          <w:rStyle w:val="Hyperlink3"/>
        </w:rPr>
        <w:t>1</w:t>
      </w:r>
      <w:r w:rsidR="0001549B">
        <w:rPr>
          <w:rStyle w:val="Hyperlink3"/>
        </w:rPr>
        <w:t>1</w:t>
      </w:r>
      <w:r>
        <w:rPr>
          <w:rStyle w:val="Hyperlink3"/>
        </w:rPr>
        <w:t xml:space="preserve">.4 Если будет доказан факт договорного матча между командами, то нарушители (т.е. договорившиеся об исходе матча волейбольные </w:t>
      </w:r>
      <w:proofErr w:type="gramStart"/>
      <w:r>
        <w:rPr>
          <w:rStyle w:val="Hyperlink3"/>
        </w:rPr>
        <w:t>команды)  будут</w:t>
      </w:r>
      <w:proofErr w:type="gramEnd"/>
      <w:r>
        <w:rPr>
          <w:rStyle w:val="Hyperlink3"/>
        </w:rPr>
        <w:t xml:space="preserve"> исключены из состава ЖВЛ, без возврата заявочного взноса.</w:t>
      </w:r>
    </w:p>
    <w:p w:rsidR="00606050" w:rsidRDefault="0056483E">
      <w:pPr>
        <w:jc w:val="both"/>
      </w:pPr>
      <w:r>
        <w:rPr>
          <w:rStyle w:val="Hyperlink3"/>
        </w:rPr>
        <w:t>1</w:t>
      </w:r>
      <w:r w:rsidR="0001549B">
        <w:rPr>
          <w:rStyle w:val="Hyperlink3"/>
        </w:rPr>
        <w:t>1</w:t>
      </w:r>
      <w:r>
        <w:rPr>
          <w:rStyle w:val="Hyperlink3"/>
        </w:rPr>
        <w:t xml:space="preserve">.5 </w:t>
      </w:r>
      <w:proofErr w:type="gramStart"/>
      <w:r>
        <w:rPr>
          <w:rStyle w:val="Hyperlink3"/>
        </w:rPr>
        <w:t>В</w:t>
      </w:r>
      <w:proofErr w:type="gramEnd"/>
      <w:r>
        <w:rPr>
          <w:rStyle w:val="Hyperlink3"/>
        </w:rPr>
        <w:t xml:space="preserve"> случае досрочного прекращения выступления команды, и вне зависимости от причин, повлекших это действие, заявочный взнос команде не возмещается.</w:t>
      </w:r>
    </w:p>
    <w:p w:rsidR="00606050" w:rsidRDefault="00606050">
      <w:pPr>
        <w:jc w:val="center"/>
        <w:rPr>
          <w:rStyle w:val="a6"/>
          <w:b/>
          <w:bCs/>
        </w:rPr>
      </w:pPr>
    </w:p>
    <w:p w:rsidR="00606050" w:rsidRDefault="0056483E">
      <w:pPr>
        <w:jc w:val="center"/>
        <w:rPr>
          <w:rStyle w:val="a6"/>
          <w:b/>
          <w:bCs/>
          <w:sz w:val="32"/>
          <w:szCs w:val="32"/>
        </w:rPr>
      </w:pPr>
      <w:r>
        <w:rPr>
          <w:rStyle w:val="a6"/>
          <w:b/>
          <w:bCs/>
          <w:sz w:val="32"/>
          <w:szCs w:val="32"/>
        </w:rPr>
        <w:t>1</w:t>
      </w:r>
      <w:r w:rsidR="0001549B">
        <w:rPr>
          <w:rStyle w:val="a6"/>
          <w:b/>
          <w:bCs/>
          <w:sz w:val="32"/>
          <w:szCs w:val="32"/>
        </w:rPr>
        <w:t>2</w:t>
      </w:r>
      <w:r>
        <w:rPr>
          <w:rStyle w:val="a6"/>
          <w:b/>
          <w:bCs/>
          <w:sz w:val="32"/>
          <w:szCs w:val="32"/>
        </w:rPr>
        <w:t>. Протесты.</w:t>
      </w:r>
    </w:p>
    <w:p w:rsidR="00606050" w:rsidRDefault="0056483E">
      <w:pPr>
        <w:jc w:val="both"/>
      </w:pPr>
      <w:r>
        <w:rPr>
          <w:rStyle w:val="a6"/>
          <w:b/>
          <w:bCs/>
        </w:rPr>
        <w:br/>
      </w:r>
      <w:r>
        <w:rPr>
          <w:rStyle w:val="Hyperlink3"/>
        </w:rPr>
        <w:t>1</w:t>
      </w:r>
      <w:r w:rsidR="0001549B">
        <w:rPr>
          <w:rStyle w:val="Hyperlink3"/>
        </w:rPr>
        <w:t>2</w:t>
      </w:r>
      <w:r>
        <w:rPr>
          <w:rStyle w:val="Hyperlink3"/>
        </w:rPr>
        <w:t xml:space="preserve">.1 </w:t>
      </w:r>
      <w:proofErr w:type="gramStart"/>
      <w:r>
        <w:rPr>
          <w:rStyle w:val="Hyperlink3"/>
        </w:rPr>
        <w:t>В</w:t>
      </w:r>
      <w:proofErr w:type="gramEnd"/>
      <w:r>
        <w:rPr>
          <w:rStyle w:val="Hyperlink3"/>
        </w:rPr>
        <w:t xml:space="preserve"> случае подачи протеста на матч, тренер или представитель команды, подающий протест, после </w:t>
      </w:r>
    </w:p>
    <w:p w:rsidR="00606050" w:rsidRDefault="0056483E">
      <w:pPr>
        <w:jc w:val="both"/>
      </w:pPr>
      <w:r>
        <w:rPr>
          <w:rStyle w:val="Hyperlink3"/>
        </w:rPr>
        <w:t>окончания матча, обязан в присутствии тренера или представителя команды соперника и Главного судьи матча, оформить заявление в свободной форме о подаче протеста.</w:t>
      </w:r>
    </w:p>
    <w:p w:rsidR="00606050" w:rsidRDefault="0056483E">
      <w:pPr>
        <w:jc w:val="both"/>
      </w:pPr>
      <w:r>
        <w:rPr>
          <w:rStyle w:val="Hyperlink3"/>
        </w:rPr>
        <w:t>1</w:t>
      </w:r>
      <w:r w:rsidR="0001549B">
        <w:rPr>
          <w:rStyle w:val="Hyperlink3"/>
        </w:rPr>
        <w:t>2</w:t>
      </w:r>
      <w:r>
        <w:rPr>
          <w:rStyle w:val="Hyperlink3"/>
        </w:rPr>
        <w:t xml:space="preserve">.2 В случае </w:t>
      </w:r>
      <w:r>
        <w:rPr>
          <w:rStyle w:val="a6"/>
          <w:b/>
          <w:bCs/>
        </w:rPr>
        <w:t>отсутствия</w:t>
      </w:r>
      <w:r>
        <w:rPr>
          <w:rStyle w:val="Hyperlink3"/>
        </w:rPr>
        <w:t xml:space="preserve"> оформленного заявления о подаче протеста или отсутствия, своевременно поданного письменно мотивированного, протеста, протест к рассмотрению не принимается.</w:t>
      </w:r>
      <w:r>
        <w:rPr>
          <w:rStyle w:val="Hyperlink3"/>
        </w:rPr>
        <w:br/>
      </w:r>
      <w:r>
        <w:rPr>
          <w:rStyle w:val="Hyperlink3"/>
        </w:rPr>
        <w:lastRenderedPageBreak/>
        <w:t>1</w:t>
      </w:r>
      <w:r w:rsidR="0001549B">
        <w:rPr>
          <w:rStyle w:val="Hyperlink3"/>
        </w:rPr>
        <w:t>2</w:t>
      </w:r>
      <w:r>
        <w:rPr>
          <w:rStyle w:val="Hyperlink3"/>
        </w:rPr>
        <w:t xml:space="preserve">.3 Не принимаются к рассмотрению протесты, если они поданы на решения, принятые судьями матча по имевшим место в игре событиям: </w:t>
      </w:r>
    </w:p>
    <w:p w:rsidR="00606050" w:rsidRDefault="0056483E">
      <w:pPr>
        <w:jc w:val="both"/>
      </w:pPr>
      <w:r>
        <w:rPr>
          <w:rStyle w:val="Hyperlink3"/>
        </w:rPr>
        <w:t>- качество приема мяча, поле-аут, касание блока</w:t>
      </w:r>
    </w:p>
    <w:p w:rsidR="00606050" w:rsidRDefault="0056483E">
      <w:pPr>
        <w:jc w:val="both"/>
      </w:pPr>
      <w:r>
        <w:rPr>
          <w:rStyle w:val="Hyperlink3"/>
        </w:rPr>
        <w:t>- с формулировками “Судейство было нечестным”, “Мне не нравится этот судья уже давно”, “Судья, что слепой?” и т.п. эмоциональные изыски игроков.</w:t>
      </w:r>
    </w:p>
    <w:p w:rsidR="00606050" w:rsidRDefault="0056483E">
      <w:pPr>
        <w:jc w:val="both"/>
      </w:pPr>
      <w:r>
        <w:rPr>
          <w:rStyle w:val="Hyperlink3"/>
        </w:rPr>
        <w:t>1</w:t>
      </w:r>
      <w:r w:rsidR="0001549B">
        <w:rPr>
          <w:rStyle w:val="Hyperlink3"/>
        </w:rPr>
        <w:t>2</w:t>
      </w:r>
      <w:r>
        <w:rPr>
          <w:rStyle w:val="Hyperlink3"/>
        </w:rPr>
        <w:t>.4 Судья прикладывает к заявлению свою объяснительную записку (если это требуется).</w:t>
      </w:r>
    </w:p>
    <w:p w:rsidR="00606050" w:rsidRDefault="0056483E">
      <w:pPr>
        <w:jc w:val="both"/>
      </w:pPr>
      <w:r>
        <w:rPr>
          <w:rStyle w:val="Hyperlink3"/>
        </w:rPr>
        <w:t>1</w:t>
      </w:r>
      <w:r w:rsidR="0001549B">
        <w:rPr>
          <w:rStyle w:val="Hyperlink3"/>
        </w:rPr>
        <w:t>2</w:t>
      </w:r>
      <w:r>
        <w:rPr>
          <w:rStyle w:val="Hyperlink3"/>
        </w:rPr>
        <w:t>.5 Протест по составу команды на конкретной игре может подать только команда-соперник установленным способом (см. п.11.1-11.3). Для подтверждения претензий по составу команды рекомендуется делать фотографии вызывающих сомнения игроков, например при помощи телефона.</w:t>
      </w:r>
      <w:r>
        <w:rPr>
          <w:rStyle w:val="Hyperlink3"/>
        </w:rPr>
        <w:br/>
        <w:t>1</w:t>
      </w:r>
      <w:r w:rsidR="0001549B">
        <w:rPr>
          <w:rStyle w:val="Hyperlink3"/>
        </w:rPr>
        <w:t>2</w:t>
      </w:r>
      <w:r>
        <w:rPr>
          <w:rStyle w:val="Hyperlink3"/>
        </w:rPr>
        <w:t>.6 Вторая команда-ответчик вправе написать свое объяснение к поданному протесту.</w:t>
      </w:r>
    </w:p>
    <w:p w:rsidR="00606050" w:rsidRDefault="0056483E">
      <w:pPr>
        <w:jc w:val="both"/>
      </w:pPr>
      <w:r>
        <w:rPr>
          <w:rStyle w:val="Hyperlink3"/>
        </w:rPr>
        <w:t>1</w:t>
      </w:r>
      <w:r w:rsidR="0001549B">
        <w:rPr>
          <w:rStyle w:val="Hyperlink3"/>
        </w:rPr>
        <w:t>2</w:t>
      </w:r>
      <w:r>
        <w:rPr>
          <w:rStyle w:val="Hyperlink3"/>
        </w:rPr>
        <w:t>.7 Протест рассматривается оргкомитетом соревнований сразу после подачи. В случае, если для принятия решения, Оргкомитету требуется проведение дополнительного расследования, в том числе с привлечением заинтересованных сторон или третьих лиц, срок рассмотрения протеста может быть увеличен на время, необходимое для этого.</w:t>
      </w:r>
    </w:p>
    <w:p w:rsidR="00606050" w:rsidRDefault="00606050">
      <w:pPr>
        <w:jc w:val="center"/>
        <w:rPr>
          <w:rStyle w:val="a6"/>
          <w:b/>
          <w:bCs/>
        </w:rPr>
      </w:pPr>
    </w:p>
    <w:p w:rsidR="00606050" w:rsidRDefault="0056483E">
      <w:pPr>
        <w:jc w:val="center"/>
        <w:rPr>
          <w:rStyle w:val="a6"/>
          <w:b/>
          <w:bCs/>
          <w:sz w:val="32"/>
          <w:szCs w:val="32"/>
        </w:rPr>
      </w:pPr>
      <w:r>
        <w:rPr>
          <w:rStyle w:val="a6"/>
          <w:b/>
          <w:bCs/>
          <w:sz w:val="32"/>
          <w:szCs w:val="32"/>
        </w:rPr>
        <w:t>1</w:t>
      </w:r>
      <w:r w:rsidR="0001549B">
        <w:rPr>
          <w:rStyle w:val="a6"/>
          <w:b/>
          <w:bCs/>
          <w:sz w:val="32"/>
          <w:szCs w:val="32"/>
        </w:rPr>
        <w:t>3</w:t>
      </w:r>
      <w:r>
        <w:rPr>
          <w:rStyle w:val="a6"/>
          <w:b/>
          <w:bCs/>
          <w:sz w:val="32"/>
          <w:szCs w:val="32"/>
        </w:rPr>
        <w:t>. Организаторы и контакты.</w:t>
      </w:r>
    </w:p>
    <w:p w:rsidR="00606050" w:rsidRDefault="00606050">
      <w:pPr>
        <w:rPr>
          <w:rStyle w:val="Hyperlink3"/>
          <w:sz w:val="16"/>
          <w:szCs w:val="16"/>
        </w:rPr>
      </w:pPr>
    </w:p>
    <w:p w:rsidR="00606050" w:rsidRDefault="0056483E">
      <w:pPr>
        <w:jc w:val="both"/>
      </w:pPr>
      <w:r>
        <w:rPr>
          <w:rStyle w:val="Hyperlink3"/>
        </w:rPr>
        <w:t>1</w:t>
      </w:r>
      <w:r w:rsidR="0001549B">
        <w:rPr>
          <w:rStyle w:val="Hyperlink3"/>
        </w:rPr>
        <w:t>3</w:t>
      </w:r>
      <w:r>
        <w:rPr>
          <w:rStyle w:val="Hyperlink3"/>
        </w:rPr>
        <w:t xml:space="preserve">.1 Непосредственная организация и проведение ЖВЛ возлагается на руководителя Брянской Волейбольной Лиги – </w:t>
      </w:r>
      <w:proofErr w:type="spellStart"/>
      <w:r>
        <w:rPr>
          <w:rStyle w:val="Hyperlink3"/>
        </w:rPr>
        <w:t>Безгина</w:t>
      </w:r>
      <w:proofErr w:type="spellEnd"/>
      <w:r>
        <w:rPr>
          <w:rStyle w:val="Hyperlink3"/>
        </w:rPr>
        <w:t xml:space="preserve"> Романа Валерьевича и Главного судью ЖВЛ.</w:t>
      </w:r>
    </w:p>
    <w:p w:rsidR="00606050" w:rsidRDefault="0056483E">
      <w:pPr>
        <w:jc w:val="both"/>
      </w:pPr>
      <w:r>
        <w:rPr>
          <w:rStyle w:val="Hyperlink3"/>
        </w:rPr>
        <w:t>1</w:t>
      </w:r>
      <w:r w:rsidR="0001549B">
        <w:rPr>
          <w:rStyle w:val="Hyperlink3"/>
        </w:rPr>
        <w:t>3</w:t>
      </w:r>
      <w:r>
        <w:rPr>
          <w:rStyle w:val="Hyperlink3"/>
        </w:rPr>
        <w:t>.2</w:t>
      </w:r>
      <w:r>
        <w:rPr>
          <w:rStyle w:val="a6"/>
          <w:b/>
          <w:bCs/>
        </w:rPr>
        <w:t xml:space="preserve"> </w:t>
      </w:r>
      <w:proofErr w:type="spellStart"/>
      <w:r>
        <w:rPr>
          <w:rStyle w:val="a6"/>
          <w:b/>
          <w:bCs/>
        </w:rPr>
        <w:t>Безгин</w:t>
      </w:r>
      <w:proofErr w:type="spellEnd"/>
      <w:r>
        <w:rPr>
          <w:rStyle w:val="a6"/>
          <w:b/>
          <w:bCs/>
        </w:rPr>
        <w:t xml:space="preserve"> Роман Валерьевич </w:t>
      </w:r>
      <w:r>
        <w:rPr>
          <w:rStyle w:val="Hyperlink3"/>
        </w:rPr>
        <w:t>Телефон в Брянске +7 (961)-100-61-61 (10.00-18.00)</w:t>
      </w:r>
    </w:p>
    <w:p w:rsidR="00606050" w:rsidRDefault="0056483E">
      <w:pPr>
        <w:jc w:val="both"/>
        <w:rPr>
          <w:rStyle w:val="a6"/>
          <w:lang w:val="en-US"/>
        </w:rPr>
      </w:pPr>
      <w:r>
        <w:rPr>
          <w:rStyle w:val="a6"/>
          <w:lang w:val="it-IT"/>
        </w:rPr>
        <w:t xml:space="preserve">E-mail: </w:t>
      </w:r>
      <w:r w:rsidR="00277E5C">
        <w:rPr>
          <w:rStyle w:val="a6"/>
          <w:lang w:val="it-IT"/>
        </w:rPr>
        <w:fldChar w:fldCharType="begin"/>
      </w:r>
      <w:r w:rsidR="00277E5C">
        <w:rPr>
          <w:rStyle w:val="a6"/>
          <w:lang w:val="it-IT"/>
        </w:rPr>
        <w:instrText xml:space="preserve"> HYPERLINK "mailto:komanda32@ya</w:instrText>
      </w:r>
      <w:r w:rsidR="00277E5C" w:rsidRPr="00277E5C">
        <w:rPr>
          <w:rStyle w:val="a6"/>
          <w:lang w:val="en-US"/>
        </w:rPr>
        <w:instrText>.</w:instrText>
      </w:r>
      <w:r w:rsidR="00277E5C">
        <w:rPr>
          <w:rStyle w:val="a6"/>
          <w:lang w:val="en-US"/>
        </w:rPr>
        <w:instrText>ru</w:instrText>
      </w:r>
      <w:r w:rsidR="00277E5C">
        <w:rPr>
          <w:rStyle w:val="a6"/>
          <w:lang w:val="it-IT"/>
        </w:rPr>
        <w:instrText xml:space="preserve">" </w:instrText>
      </w:r>
      <w:r w:rsidR="00277E5C">
        <w:rPr>
          <w:rStyle w:val="a6"/>
          <w:lang w:val="it-IT"/>
        </w:rPr>
        <w:fldChar w:fldCharType="separate"/>
      </w:r>
      <w:r w:rsidR="00277E5C" w:rsidRPr="00BF0F88">
        <w:rPr>
          <w:rStyle w:val="a3"/>
          <w:lang w:val="it-IT"/>
        </w:rPr>
        <w:t>komanda32@ya</w:t>
      </w:r>
      <w:r w:rsidR="00277E5C" w:rsidRPr="00277E5C">
        <w:rPr>
          <w:rStyle w:val="a3"/>
          <w:lang w:val="en-US"/>
        </w:rPr>
        <w:t>.</w:t>
      </w:r>
      <w:r w:rsidR="00277E5C" w:rsidRPr="00BF0F88">
        <w:rPr>
          <w:rStyle w:val="a3"/>
          <w:lang w:val="en-US"/>
        </w:rPr>
        <w:t>ru</w:t>
      </w:r>
      <w:r w:rsidR="00277E5C">
        <w:rPr>
          <w:rStyle w:val="a6"/>
          <w:lang w:val="it-IT"/>
        </w:rPr>
        <w:fldChar w:fldCharType="end"/>
      </w:r>
      <w:r w:rsidR="00277E5C" w:rsidRPr="00277E5C">
        <w:rPr>
          <w:rStyle w:val="a6"/>
          <w:lang w:val="en-US"/>
        </w:rPr>
        <w:t xml:space="preserve"> </w:t>
      </w:r>
      <w:r>
        <w:rPr>
          <w:rStyle w:val="a6"/>
        </w:rPr>
        <w:t>Сайт</w:t>
      </w:r>
      <w:r w:rsidRPr="00277E5C">
        <w:rPr>
          <w:rStyle w:val="a6"/>
          <w:lang w:val="en-US"/>
        </w:rPr>
        <w:t xml:space="preserve">: </w:t>
      </w:r>
      <w:hyperlink r:id="rId13" w:history="1">
        <w:r w:rsidR="00277E5C" w:rsidRPr="00BF0F88">
          <w:rPr>
            <w:rStyle w:val="a3"/>
            <w:lang w:val="en-US"/>
          </w:rPr>
          <w:t>www.volleyball32.ru</w:t>
        </w:r>
      </w:hyperlink>
    </w:p>
    <w:p w:rsidR="00277E5C" w:rsidRPr="00277E5C" w:rsidRDefault="00277E5C">
      <w:pPr>
        <w:jc w:val="both"/>
        <w:rPr>
          <w:rStyle w:val="Hyperlink2"/>
          <w:lang w:val="en-US"/>
        </w:rPr>
      </w:pPr>
    </w:p>
    <w:p w:rsidR="00606050" w:rsidRDefault="0056483E">
      <w:pPr>
        <w:jc w:val="center"/>
        <w:rPr>
          <w:rStyle w:val="a6"/>
          <w:b/>
          <w:bCs/>
          <w:sz w:val="32"/>
          <w:szCs w:val="32"/>
        </w:rPr>
      </w:pPr>
      <w:r>
        <w:rPr>
          <w:rStyle w:val="a6"/>
          <w:b/>
          <w:bCs/>
          <w:sz w:val="32"/>
          <w:szCs w:val="32"/>
        </w:rPr>
        <w:t>1</w:t>
      </w:r>
      <w:r w:rsidR="00277E5C">
        <w:rPr>
          <w:rStyle w:val="a6"/>
          <w:b/>
          <w:bCs/>
          <w:sz w:val="32"/>
          <w:szCs w:val="32"/>
        </w:rPr>
        <w:t>4</w:t>
      </w:r>
      <w:r>
        <w:rPr>
          <w:rStyle w:val="a6"/>
          <w:b/>
          <w:bCs/>
          <w:sz w:val="32"/>
          <w:szCs w:val="32"/>
        </w:rPr>
        <w:t>. Освещение, реклама, PR.</w:t>
      </w:r>
    </w:p>
    <w:p w:rsidR="00606050" w:rsidRDefault="00606050">
      <w:pPr>
        <w:jc w:val="center"/>
        <w:rPr>
          <w:rStyle w:val="Hyperlink3"/>
          <w:sz w:val="16"/>
          <w:szCs w:val="16"/>
        </w:rPr>
      </w:pPr>
    </w:p>
    <w:p w:rsidR="00606050" w:rsidRDefault="0056483E">
      <w:pPr>
        <w:jc w:val="both"/>
      </w:pPr>
      <w:r>
        <w:rPr>
          <w:rStyle w:val="Hyperlink3"/>
        </w:rPr>
        <w:t>1</w:t>
      </w:r>
      <w:r w:rsidR="00277E5C">
        <w:rPr>
          <w:rStyle w:val="Hyperlink3"/>
        </w:rPr>
        <w:t>4</w:t>
      </w:r>
      <w:r>
        <w:rPr>
          <w:rStyle w:val="Hyperlink3"/>
        </w:rPr>
        <w:t xml:space="preserve">.1 По итогам проведения туров, таблицы с результатами размещаются в отчётных статьях на официальных сайтах и группах команд, принимающих участие в ЖВЛ. </w:t>
      </w:r>
    </w:p>
    <w:p w:rsidR="00606050" w:rsidRDefault="0056483E">
      <w:pPr>
        <w:jc w:val="both"/>
      </w:pPr>
      <w:r>
        <w:rPr>
          <w:rStyle w:val="a6"/>
        </w:rPr>
        <w:t>1</w:t>
      </w:r>
      <w:r w:rsidR="00277E5C">
        <w:rPr>
          <w:rStyle w:val="a6"/>
        </w:rPr>
        <w:t>4</w:t>
      </w:r>
      <w:r>
        <w:rPr>
          <w:rStyle w:val="a6"/>
        </w:rPr>
        <w:t xml:space="preserve">.2 На протяжении некоторых туров ЖВЛ проводится фотосъёмка. Все фото доступны для просмотра и скачивания в группе </w:t>
      </w:r>
      <w:r>
        <w:rPr>
          <w:rStyle w:val="a6"/>
          <w:lang w:val="en-US"/>
        </w:rPr>
        <w:t>VK</w:t>
      </w:r>
      <w:r>
        <w:rPr>
          <w:rStyle w:val="a6"/>
        </w:rPr>
        <w:t xml:space="preserve"> (</w:t>
      </w:r>
      <w:hyperlink r:id="rId14" w:history="1">
        <w:r>
          <w:rPr>
            <w:rStyle w:val="Hyperlink1"/>
          </w:rPr>
          <w:t>http://vk.com/volleyball32</w:t>
        </w:r>
      </w:hyperlink>
      <w:r>
        <w:rPr>
          <w:rStyle w:val="a6"/>
        </w:rPr>
        <w:t>).</w:t>
      </w:r>
    </w:p>
    <w:p w:rsidR="00606050" w:rsidRDefault="0056483E">
      <w:pPr>
        <w:jc w:val="both"/>
        <w:rPr>
          <w:rStyle w:val="a6"/>
          <w:b/>
          <w:bCs/>
        </w:rPr>
      </w:pPr>
      <w:r>
        <w:rPr>
          <w:rStyle w:val="a6"/>
        </w:rPr>
        <w:t>1</w:t>
      </w:r>
      <w:r w:rsidR="00277E5C">
        <w:rPr>
          <w:rStyle w:val="a6"/>
        </w:rPr>
        <w:t>4</w:t>
      </w:r>
      <w:r>
        <w:rPr>
          <w:rStyle w:val="a6"/>
        </w:rPr>
        <w:t xml:space="preserve">.3 Некоторые матчи ЖВЛ транслируются </w:t>
      </w:r>
      <w:r>
        <w:rPr>
          <w:rStyle w:val="a6"/>
          <w:lang w:val="en-US"/>
        </w:rPr>
        <w:t>on</w:t>
      </w:r>
      <w:r>
        <w:rPr>
          <w:rStyle w:val="a6"/>
        </w:rPr>
        <w:t>-</w:t>
      </w:r>
      <w:r>
        <w:rPr>
          <w:rStyle w:val="a6"/>
          <w:lang w:val="en-US"/>
        </w:rPr>
        <w:t>line</w:t>
      </w:r>
      <w:r>
        <w:rPr>
          <w:rStyle w:val="a6"/>
        </w:rPr>
        <w:t xml:space="preserve"> через группу </w:t>
      </w:r>
      <w:r>
        <w:rPr>
          <w:rStyle w:val="a6"/>
          <w:lang w:val="en-US"/>
        </w:rPr>
        <w:t>VK</w:t>
      </w:r>
      <w:r w:rsidRPr="007D0642">
        <w:rPr>
          <w:rStyle w:val="a6"/>
        </w:rPr>
        <w:t xml:space="preserve"> (</w:t>
      </w:r>
      <w:hyperlink r:id="rId15" w:history="1">
        <w:r>
          <w:rPr>
            <w:rStyle w:val="Hyperlink1"/>
          </w:rPr>
          <w:t>http://vk.com/volleyball32</w:t>
        </w:r>
      </w:hyperlink>
      <w:r>
        <w:rPr>
          <w:rStyle w:val="a6"/>
        </w:rPr>
        <w:t>).</w:t>
      </w:r>
    </w:p>
    <w:p w:rsidR="00606050" w:rsidRDefault="00606050">
      <w:pPr>
        <w:jc w:val="center"/>
        <w:rPr>
          <w:rStyle w:val="a6"/>
          <w:b/>
          <w:bCs/>
        </w:rPr>
      </w:pPr>
    </w:p>
    <w:p w:rsidR="00606050" w:rsidRDefault="0056483E">
      <w:pPr>
        <w:jc w:val="center"/>
        <w:rPr>
          <w:rStyle w:val="a6"/>
          <w:b/>
          <w:bCs/>
          <w:sz w:val="32"/>
          <w:szCs w:val="32"/>
        </w:rPr>
      </w:pPr>
      <w:r>
        <w:rPr>
          <w:rStyle w:val="a6"/>
          <w:b/>
          <w:bCs/>
          <w:sz w:val="32"/>
          <w:szCs w:val="32"/>
        </w:rPr>
        <w:t>1</w:t>
      </w:r>
      <w:r w:rsidR="00277E5C">
        <w:rPr>
          <w:rStyle w:val="a6"/>
          <w:b/>
          <w:bCs/>
          <w:sz w:val="32"/>
          <w:szCs w:val="32"/>
        </w:rPr>
        <w:t>5</w:t>
      </w:r>
      <w:r>
        <w:rPr>
          <w:rStyle w:val="a6"/>
          <w:b/>
          <w:bCs/>
          <w:sz w:val="32"/>
          <w:szCs w:val="32"/>
        </w:rPr>
        <w:t>. Награждение.</w:t>
      </w:r>
    </w:p>
    <w:p w:rsidR="00606050" w:rsidRDefault="00606050">
      <w:pPr>
        <w:jc w:val="center"/>
        <w:rPr>
          <w:rStyle w:val="Hyperlink3"/>
          <w:sz w:val="16"/>
          <w:szCs w:val="16"/>
        </w:rPr>
      </w:pPr>
    </w:p>
    <w:p w:rsidR="00606050" w:rsidRDefault="0056483E">
      <w:pPr>
        <w:jc w:val="both"/>
      </w:pPr>
      <w:r>
        <w:rPr>
          <w:rStyle w:val="a6"/>
        </w:rPr>
        <w:t>1</w:t>
      </w:r>
      <w:r w:rsidR="00277E5C">
        <w:rPr>
          <w:rStyle w:val="a6"/>
        </w:rPr>
        <w:t>5</w:t>
      </w:r>
      <w:r>
        <w:rPr>
          <w:rStyle w:val="a6"/>
        </w:rPr>
        <w:t xml:space="preserve">.1 Команде, занявшей ПЕРВОЕ место, присваивается звание “Победитель </w:t>
      </w:r>
      <w:r w:rsidR="0001549B">
        <w:rPr>
          <w:rStyle w:val="a6"/>
        </w:rPr>
        <w:t>ОСЕННЕГО</w:t>
      </w:r>
      <w:r>
        <w:rPr>
          <w:rStyle w:val="a6"/>
        </w:rPr>
        <w:t xml:space="preserve"> сезона Женской Волейбольной”, а </w:t>
      </w:r>
      <w:proofErr w:type="gramStart"/>
      <w:r>
        <w:rPr>
          <w:rStyle w:val="a6"/>
        </w:rPr>
        <w:t>так же</w:t>
      </w:r>
      <w:proofErr w:type="gramEnd"/>
      <w:r>
        <w:rPr>
          <w:rStyle w:val="a6"/>
        </w:rPr>
        <w:t xml:space="preserve"> дарится кубок и медали.</w:t>
      </w:r>
      <w:r w:rsidRPr="007D0642">
        <w:rPr>
          <w:rStyle w:val="a6"/>
        </w:rPr>
        <w:t xml:space="preserve"> </w:t>
      </w:r>
      <w:r>
        <w:rPr>
          <w:rStyle w:val="a6"/>
        </w:rPr>
        <w:t xml:space="preserve">Командам-призерам </w:t>
      </w:r>
      <w:r w:rsidR="0001549B">
        <w:rPr>
          <w:rStyle w:val="a6"/>
        </w:rPr>
        <w:t>ОСЕННЕГО</w:t>
      </w:r>
      <w:r>
        <w:rPr>
          <w:rStyle w:val="a6"/>
        </w:rPr>
        <w:t xml:space="preserve"> сезона ЖВЛ, занявшим второе и третье места, дарятся медали, соответствующего их месту, номинала. </w:t>
      </w:r>
    </w:p>
    <w:p w:rsidR="00606050" w:rsidRPr="0001549B" w:rsidRDefault="0056483E">
      <w:pPr>
        <w:jc w:val="both"/>
        <w:rPr>
          <w:rStyle w:val="a6"/>
          <w:b/>
          <w:bCs/>
        </w:rPr>
      </w:pPr>
      <w:r>
        <w:rPr>
          <w:rStyle w:val="Hyperlink3"/>
        </w:rPr>
        <w:t>1</w:t>
      </w:r>
      <w:r w:rsidR="00277E5C">
        <w:rPr>
          <w:rStyle w:val="Hyperlink3"/>
        </w:rPr>
        <w:t>5</w:t>
      </w:r>
      <w:r>
        <w:rPr>
          <w:rStyle w:val="Hyperlink3"/>
        </w:rPr>
        <w:t>.</w:t>
      </w:r>
      <w:r w:rsidR="00277E5C">
        <w:rPr>
          <w:rStyle w:val="Hyperlink3"/>
        </w:rPr>
        <w:t>2</w:t>
      </w:r>
      <w:r>
        <w:rPr>
          <w:rStyle w:val="Hyperlink3"/>
        </w:rPr>
        <w:t xml:space="preserve"> Специальными наградами отмечаются лучшие игроки ЖВЛ в номинациях:</w:t>
      </w:r>
      <w:r w:rsidR="00277E5C">
        <w:rPr>
          <w:rStyle w:val="Hyperlink3"/>
        </w:rPr>
        <w:t xml:space="preserve"> </w:t>
      </w:r>
      <w:r w:rsidRPr="0001549B">
        <w:rPr>
          <w:rStyle w:val="Hyperlink3"/>
          <w:b/>
        </w:rPr>
        <w:t>лучшая либеро, лучшая связующая, лучшая центральная блокирующая, лучший игрок</w:t>
      </w:r>
      <w:r w:rsidRPr="0001549B">
        <w:rPr>
          <w:rStyle w:val="Hyperlink3"/>
          <w:b/>
        </w:rPr>
        <w:br/>
      </w:r>
    </w:p>
    <w:p w:rsidR="00606050" w:rsidRDefault="0056483E">
      <w:pPr>
        <w:jc w:val="center"/>
        <w:rPr>
          <w:rStyle w:val="a6"/>
          <w:b/>
          <w:bCs/>
          <w:sz w:val="32"/>
          <w:szCs w:val="32"/>
        </w:rPr>
      </w:pPr>
      <w:r>
        <w:rPr>
          <w:rStyle w:val="a6"/>
          <w:b/>
          <w:bCs/>
          <w:sz w:val="32"/>
          <w:szCs w:val="32"/>
        </w:rPr>
        <w:t>1</w:t>
      </w:r>
      <w:r w:rsidR="00277E5C">
        <w:rPr>
          <w:rStyle w:val="a6"/>
          <w:b/>
          <w:bCs/>
          <w:sz w:val="32"/>
          <w:szCs w:val="32"/>
        </w:rPr>
        <w:t>6</w:t>
      </w:r>
      <w:r>
        <w:rPr>
          <w:rStyle w:val="a6"/>
          <w:b/>
          <w:bCs/>
          <w:sz w:val="32"/>
          <w:szCs w:val="32"/>
        </w:rPr>
        <w:t>. Финансовые условия.</w:t>
      </w:r>
    </w:p>
    <w:p w:rsidR="00606050" w:rsidRDefault="00606050">
      <w:pPr>
        <w:jc w:val="both"/>
      </w:pPr>
    </w:p>
    <w:p w:rsidR="00606050" w:rsidRDefault="0056483E">
      <w:pPr>
        <w:jc w:val="both"/>
      </w:pPr>
      <w:r>
        <w:rPr>
          <w:rStyle w:val="Hyperlink3"/>
        </w:rPr>
        <w:t>1</w:t>
      </w:r>
      <w:r w:rsidR="00277E5C">
        <w:rPr>
          <w:rStyle w:val="Hyperlink3"/>
        </w:rPr>
        <w:t>6</w:t>
      </w:r>
      <w:r>
        <w:rPr>
          <w:rStyle w:val="Hyperlink3"/>
        </w:rPr>
        <w:t>.1 Расходы, связанные с проведением ЖВЛ несут организаторы:</w:t>
      </w:r>
    </w:p>
    <w:p w:rsidR="00606050" w:rsidRDefault="0056483E">
      <w:pPr>
        <w:jc w:val="both"/>
      </w:pPr>
      <w:r>
        <w:rPr>
          <w:rStyle w:val="Hyperlink3"/>
        </w:rPr>
        <w:t>- оплата работы главной судейской коллегии.</w:t>
      </w:r>
    </w:p>
    <w:p w:rsidR="00606050" w:rsidRDefault="0056483E">
      <w:pPr>
        <w:jc w:val="both"/>
      </w:pPr>
      <w:r>
        <w:rPr>
          <w:rStyle w:val="Hyperlink3"/>
        </w:rPr>
        <w:t xml:space="preserve">- оплата услуг </w:t>
      </w:r>
      <w:proofErr w:type="spellStart"/>
      <w:r>
        <w:rPr>
          <w:rStyle w:val="Hyperlink3"/>
        </w:rPr>
        <w:t>бродкастинговой</w:t>
      </w:r>
      <w:proofErr w:type="spellEnd"/>
      <w:r>
        <w:rPr>
          <w:rStyle w:val="Hyperlink3"/>
        </w:rPr>
        <w:t xml:space="preserve"> компании по организации прямых трансляций матчей</w:t>
      </w:r>
    </w:p>
    <w:p w:rsidR="00606050" w:rsidRDefault="0056483E">
      <w:pPr>
        <w:jc w:val="both"/>
      </w:pPr>
      <w:r>
        <w:rPr>
          <w:rStyle w:val="Hyperlink3"/>
        </w:rPr>
        <w:t>- оплата работы протокольной группы.</w:t>
      </w:r>
    </w:p>
    <w:p w:rsidR="00606050" w:rsidRDefault="0056483E">
      <w:pPr>
        <w:jc w:val="both"/>
      </w:pPr>
      <w:r>
        <w:rPr>
          <w:rStyle w:val="Hyperlink3"/>
        </w:rPr>
        <w:t>- оплата аренды спортсооружений.</w:t>
      </w:r>
    </w:p>
    <w:p w:rsidR="00606050" w:rsidRDefault="0056483E">
      <w:pPr>
        <w:jc w:val="both"/>
      </w:pPr>
      <w:r>
        <w:rPr>
          <w:rStyle w:val="Hyperlink3"/>
        </w:rPr>
        <w:t>- оплата работы обслуживающего персонала.</w:t>
      </w:r>
    </w:p>
    <w:p w:rsidR="00606050" w:rsidRDefault="0056483E">
      <w:pPr>
        <w:jc w:val="both"/>
      </w:pPr>
      <w:r>
        <w:rPr>
          <w:rStyle w:val="Hyperlink3"/>
        </w:rPr>
        <w:t>- оплата изготовления наград для победителей и номинантов.</w:t>
      </w:r>
    </w:p>
    <w:p w:rsidR="00606050" w:rsidRDefault="0056483E">
      <w:pPr>
        <w:jc w:val="both"/>
      </w:pPr>
      <w:r>
        <w:rPr>
          <w:rStyle w:val="Hyperlink3"/>
        </w:rPr>
        <w:t>- оплата работы администраторов.</w:t>
      </w:r>
    </w:p>
    <w:p w:rsidR="00606050" w:rsidRDefault="0056483E">
      <w:pPr>
        <w:jc w:val="both"/>
      </w:pPr>
      <w:r>
        <w:rPr>
          <w:rStyle w:val="a6"/>
        </w:rPr>
        <w:t xml:space="preserve">- оплата рекламной и </w:t>
      </w:r>
      <w:r>
        <w:rPr>
          <w:rStyle w:val="a6"/>
          <w:lang w:val="en-US"/>
        </w:rPr>
        <w:t>PR</w:t>
      </w:r>
      <w:r>
        <w:rPr>
          <w:rStyle w:val="a6"/>
        </w:rPr>
        <w:t xml:space="preserve"> компании.</w:t>
      </w:r>
    </w:p>
    <w:p w:rsidR="00606050" w:rsidRDefault="0056483E">
      <w:pPr>
        <w:jc w:val="both"/>
      </w:pPr>
      <w:r>
        <w:rPr>
          <w:rStyle w:val="a6"/>
        </w:rPr>
        <w:t xml:space="preserve">- оплата хостинга, администрирования сайта </w:t>
      </w:r>
      <w:hyperlink r:id="rId16" w:history="1">
        <w:r>
          <w:rPr>
            <w:rStyle w:val="Hyperlink1"/>
          </w:rPr>
          <w:t>www.</w:t>
        </w:r>
        <w:r>
          <w:rPr>
            <w:rStyle w:val="Hyperlink0"/>
          </w:rPr>
          <w:t>volleyball</w:t>
        </w:r>
        <w:r>
          <w:rPr>
            <w:rStyle w:val="Hyperlink1"/>
          </w:rPr>
          <w:t>32.</w:t>
        </w:r>
        <w:r>
          <w:rPr>
            <w:rStyle w:val="Hyperlink0"/>
          </w:rPr>
          <w:t>ru</w:t>
        </w:r>
      </w:hyperlink>
      <w:r>
        <w:rPr>
          <w:rStyle w:val="a6"/>
        </w:rPr>
        <w:t xml:space="preserve"> , группы </w:t>
      </w:r>
      <w:r>
        <w:rPr>
          <w:rStyle w:val="a6"/>
          <w:lang w:val="en-US"/>
        </w:rPr>
        <w:t>VK</w:t>
      </w:r>
      <w:r>
        <w:rPr>
          <w:rStyle w:val="a6"/>
        </w:rPr>
        <w:t xml:space="preserve"> и ТГ канала.</w:t>
      </w:r>
    </w:p>
    <w:p w:rsidR="00606050" w:rsidRDefault="0056483E">
      <w:pPr>
        <w:jc w:val="both"/>
      </w:pPr>
      <w:r>
        <w:rPr>
          <w:rStyle w:val="Hyperlink3"/>
        </w:rPr>
        <w:t>- приобретение монтаж, демонтаж спортивного инвентаря, отвечающего нормам и правилам игры волейбол.</w:t>
      </w:r>
    </w:p>
    <w:p w:rsidR="00606050" w:rsidRDefault="0056483E">
      <w:pPr>
        <w:jc w:val="both"/>
      </w:pPr>
      <w:r>
        <w:rPr>
          <w:rStyle w:val="Hyperlink3"/>
        </w:rPr>
        <w:t xml:space="preserve">- влажная уборка помещения спортивного зала, а </w:t>
      </w:r>
      <w:proofErr w:type="gramStart"/>
      <w:r>
        <w:rPr>
          <w:rStyle w:val="Hyperlink3"/>
        </w:rPr>
        <w:t>так же</w:t>
      </w:r>
      <w:proofErr w:type="gramEnd"/>
      <w:r>
        <w:rPr>
          <w:rStyle w:val="Hyperlink3"/>
        </w:rPr>
        <w:t xml:space="preserve"> техническое сопровождение</w:t>
      </w:r>
    </w:p>
    <w:p w:rsidR="00606050" w:rsidRDefault="0056483E">
      <w:pPr>
        <w:jc w:val="both"/>
      </w:pPr>
      <w:r>
        <w:rPr>
          <w:rStyle w:val="Hyperlink3"/>
        </w:rPr>
        <w:t>Размер взноса за участие в Женской Волейбольной Лиге 2</w:t>
      </w:r>
      <w:r w:rsidR="002C1BED">
        <w:rPr>
          <w:rStyle w:val="Hyperlink3"/>
        </w:rPr>
        <w:t>2</w:t>
      </w:r>
      <w:r w:rsidR="00277E5C">
        <w:rPr>
          <w:rStyle w:val="Hyperlink3"/>
        </w:rPr>
        <w:t xml:space="preserve"> 000 (двадцать</w:t>
      </w:r>
      <w:r w:rsidR="002C1BED">
        <w:rPr>
          <w:rStyle w:val="Hyperlink3"/>
        </w:rPr>
        <w:t xml:space="preserve"> две</w:t>
      </w:r>
      <w:r w:rsidR="00277E5C">
        <w:rPr>
          <w:rStyle w:val="Hyperlink3"/>
        </w:rPr>
        <w:t xml:space="preserve"> тысяч</w:t>
      </w:r>
      <w:r w:rsidR="002C1BED">
        <w:rPr>
          <w:rStyle w:val="Hyperlink3"/>
        </w:rPr>
        <w:t>и</w:t>
      </w:r>
      <w:r w:rsidR="00277E5C">
        <w:rPr>
          <w:rStyle w:val="Hyperlink3"/>
        </w:rPr>
        <w:t>) рублей.</w:t>
      </w:r>
    </w:p>
    <w:p w:rsidR="00606050" w:rsidRDefault="00606050">
      <w:pPr>
        <w:jc w:val="both"/>
      </w:pPr>
    </w:p>
    <w:p w:rsidR="00606050" w:rsidRDefault="0056483E">
      <w:pPr>
        <w:jc w:val="both"/>
        <w:rPr>
          <w:rStyle w:val="a6"/>
          <w:b/>
          <w:bCs/>
          <w:sz w:val="22"/>
          <w:szCs w:val="22"/>
        </w:rPr>
      </w:pPr>
      <w:r>
        <w:rPr>
          <w:rStyle w:val="a6"/>
          <w:b/>
          <w:bCs/>
          <w:sz w:val="28"/>
          <w:szCs w:val="28"/>
        </w:rPr>
        <w:t xml:space="preserve">Подробная информация по телефону в Брянске </w:t>
      </w:r>
      <w:r>
        <w:rPr>
          <w:rStyle w:val="a6"/>
          <w:sz w:val="28"/>
          <w:szCs w:val="28"/>
        </w:rPr>
        <w:t xml:space="preserve">+7 961-100-61-61 Роман </w:t>
      </w:r>
      <w:proofErr w:type="spellStart"/>
      <w:r>
        <w:rPr>
          <w:rStyle w:val="a6"/>
          <w:sz w:val="28"/>
          <w:szCs w:val="28"/>
        </w:rPr>
        <w:t>Безгин</w:t>
      </w:r>
      <w:proofErr w:type="spellEnd"/>
    </w:p>
    <w:p w:rsidR="00606050" w:rsidRDefault="0056483E">
      <w:pPr>
        <w:jc w:val="right"/>
        <w:rPr>
          <w:rStyle w:val="a6"/>
          <w:b/>
          <w:bCs/>
          <w:sz w:val="28"/>
          <w:szCs w:val="28"/>
        </w:rPr>
      </w:pPr>
      <w:bookmarkStart w:id="1" w:name="_GoBack"/>
      <w:bookmarkEnd w:id="1"/>
      <w:r>
        <w:rPr>
          <w:rStyle w:val="a6"/>
          <w:b/>
          <w:bCs/>
          <w:sz w:val="28"/>
          <w:szCs w:val="28"/>
        </w:rPr>
        <w:lastRenderedPageBreak/>
        <w:t xml:space="preserve">Приложение 1 к Положению Женской Волейбольной Лиги </w:t>
      </w:r>
    </w:p>
    <w:p w:rsidR="00606050" w:rsidRDefault="0056483E">
      <w:pPr>
        <w:jc w:val="right"/>
        <w:rPr>
          <w:rStyle w:val="a6"/>
          <w:b/>
          <w:bCs/>
          <w:sz w:val="32"/>
          <w:szCs w:val="32"/>
        </w:rPr>
      </w:pPr>
      <w:r>
        <w:rPr>
          <w:rStyle w:val="a6"/>
          <w:b/>
          <w:bCs/>
          <w:sz w:val="28"/>
          <w:szCs w:val="28"/>
        </w:rPr>
        <w:t xml:space="preserve">от </w:t>
      </w:r>
      <w:r w:rsidR="002C1BED">
        <w:rPr>
          <w:rStyle w:val="a6"/>
          <w:b/>
          <w:bCs/>
          <w:sz w:val="28"/>
          <w:szCs w:val="28"/>
        </w:rPr>
        <w:t>02</w:t>
      </w:r>
      <w:r>
        <w:rPr>
          <w:rStyle w:val="a6"/>
          <w:b/>
          <w:bCs/>
          <w:sz w:val="28"/>
          <w:szCs w:val="28"/>
        </w:rPr>
        <w:t xml:space="preserve"> </w:t>
      </w:r>
      <w:r w:rsidR="002C1BED">
        <w:rPr>
          <w:rStyle w:val="a6"/>
          <w:b/>
          <w:bCs/>
          <w:sz w:val="28"/>
          <w:szCs w:val="28"/>
        </w:rPr>
        <w:t>августа</w:t>
      </w:r>
      <w:r>
        <w:rPr>
          <w:rStyle w:val="a6"/>
          <w:b/>
          <w:bCs/>
          <w:sz w:val="28"/>
          <w:szCs w:val="28"/>
        </w:rPr>
        <w:t xml:space="preserve"> 2025 года</w:t>
      </w:r>
    </w:p>
    <w:p w:rsidR="00606050" w:rsidRDefault="00606050">
      <w:pPr>
        <w:jc w:val="center"/>
        <w:rPr>
          <w:rStyle w:val="Hyperlink3"/>
          <w:sz w:val="22"/>
          <w:szCs w:val="22"/>
        </w:rPr>
      </w:pPr>
    </w:p>
    <w:p w:rsidR="00606050" w:rsidRDefault="0056483E">
      <w:pPr>
        <w:jc w:val="center"/>
        <w:rPr>
          <w:rStyle w:val="a6"/>
          <w:b/>
          <w:bCs/>
          <w:sz w:val="22"/>
          <w:szCs w:val="22"/>
        </w:rPr>
      </w:pPr>
      <w:r>
        <w:rPr>
          <w:rStyle w:val="a6"/>
          <w:b/>
          <w:bCs/>
          <w:sz w:val="22"/>
          <w:szCs w:val="22"/>
        </w:rPr>
        <w:t>ЛИМИТИРОВАННЫЙ СПИСОК ИГРОКОВ</w:t>
      </w:r>
    </w:p>
    <w:p w:rsidR="00606050" w:rsidRDefault="0056483E">
      <w:pPr>
        <w:jc w:val="center"/>
        <w:rPr>
          <w:rStyle w:val="a6"/>
          <w:b/>
          <w:bCs/>
          <w:sz w:val="20"/>
          <w:szCs w:val="20"/>
          <w:shd w:val="clear" w:color="auto" w:fill="FFFFFF"/>
        </w:rPr>
      </w:pPr>
      <w:r>
        <w:rPr>
          <w:rStyle w:val="a6"/>
          <w:b/>
          <w:bCs/>
          <w:i/>
          <w:iCs/>
          <w:sz w:val="22"/>
          <w:szCs w:val="22"/>
        </w:rPr>
        <w:t xml:space="preserve">(Возможно включать в официальную заявку, но не более </w:t>
      </w:r>
      <w:r w:rsidR="00277E5C">
        <w:rPr>
          <w:rStyle w:val="a6"/>
          <w:b/>
          <w:bCs/>
          <w:i/>
          <w:iCs/>
          <w:sz w:val="22"/>
          <w:szCs w:val="22"/>
        </w:rPr>
        <w:t>3</w:t>
      </w:r>
      <w:r>
        <w:rPr>
          <w:rStyle w:val="a6"/>
          <w:b/>
          <w:bCs/>
          <w:i/>
          <w:iCs/>
          <w:sz w:val="22"/>
          <w:szCs w:val="22"/>
        </w:rPr>
        <w:t>-х человек).</w:t>
      </w:r>
      <w:r>
        <w:rPr>
          <w:rStyle w:val="a6"/>
          <w:b/>
          <w:bCs/>
          <w:sz w:val="20"/>
          <w:szCs w:val="20"/>
          <w:shd w:val="clear" w:color="auto" w:fill="FFFFFF"/>
        </w:rPr>
        <w:t xml:space="preserve"> </w:t>
      </w:r>
    </w:p>
    <w:p w:rsidR="00C67662" w:rsidRPr="00C67662" w:rsidRDefault="0056483E" w:rsidP="00C67662">
      <w:pPr>
        <w:rPr>
          <w:rStyle w:val="a6"/>
          <w:sz w:val="32"/>
          <w:szCs w:val="32"/>
          <w:shd w:val="clear" w:color="auto" w:fill="FFFFFF"/>
        </w:rPr>
      </w:pPr>
      <w:r>
        <w:rPr>
          <w:rStyle w:val="a6"/>
          <w:sz w:val="20"/>
          <w:szCs w:val="20"/>
          <w:shd w:val="clear" w:color="auto" w:fill="FFFFFF"/>
        </w:rPr>
        <w:br/>
      </w:r>
      <w:proofErr w:type="spellStart"/>
      <w:r w:rsidR="00C67662">
        <w:rPr>
          <w:rStyle w:val="a6"/>
          <w:sz w:val="32"/>
          <w:szCs w:val="32"/>
          <w:shd w:val="clear" w:color="auto" w:fill="FFFFFF"/>
        </w:rPr>
        <w:t>Голубкова</w:t>
      </w:r>
      <w:proofErr w:type="spellEnd"/>
      <w:r w:rsidR="00C67662">
        <w:rPr>
          <w:rStyle w:val="a6"/>
          <w:sz w:val="32"/>
          <w:szCs w:val="32"/>
          <w:shd w:val="clear" w:color="auto" w:fill="FFFFFF"/>
        </w:rPr>
        <w:t xml:space="preserve"> Екатерина</w:t>
      </w:r>
    </w:p>
    <w:p w:rsidR="00C67662" w:rsidRPr="00C67662" w:rsidRDefault="00C67662" w:rsidP="00C67662">
      <w:pPr>
        <w:rPr>
          <w:rStyle w:val="a6"/>
          <w:sz w:val="32"/>
          <w:szCs w:val="32"/>
          <w:shd w:val="clear" w:color="auto" w:fill="FFFFFF"/>
        </w:rPr>
      </w:pPr>
      <w:r>
        <w:rPr>
          <w:rStyle w:val="a6"/>
          <w:sz w:val="32"/>
          <w:szCs w:val="32"/>
          <w:shd w:val="clear" w:color="auto" w:fill="FFFFFF"/>
        </w:rPr>
        <w:t>Дородных Ангелина</w:t>
      </w:r>
    </w:p>
    <w:p w:rsidR="00C67662" w:rsidRPr="00C67662" w:rsidRDefault="00C67662" w:rsidP="00C67662">
      <w:pPr>
        <w:rPr>
          <w:rStyle w:val="a6"/>
          <w:sz w:val="32"/>
          <w:szCs w:val="32"/>
          <w:shd w:val="clear" w:color="auto" w:fill="FFFFFF"/>
        </w:rPr>
      </w:pPr>
      <w:proofErr w:type="spellStart"/>
      <w:r>
        <w:rPr>
          <w:rStyle w:val="a6"/>
          <w:sz w:val="32"/>
          <w:szCs w:val="32"/>
          <w:shd w:val="clear" w:color="auto" w:fill="FFFFFF"/>
        </w:rPr>
        <w:t>Толчина</w:t>
      </w:r>
      <w:proofErr w:type="spellEnd"/>
      <w:r>
        <w:rPr>
          <w:rStyle w:val="a6"/>
          <w:sz w:val="32"/>
          <w:szCs w:val="32"/>
          <w:shd w:val="clear" w:color="auto" w:fill="FFFFFF"/>
        </w:rPr>
        <w:t xml:space="preserve"> Инна</w:t>
      </w:r>
    </w:p>
    <w:p w:rsidR="00C67662" w:rsidRPr="00C67662" w:rsidRDefault="00C67662" w:rsidP="00C67662">
      <w:pPr>
        <w:rPr>
          <w:rStyle w:val="a6"/>
          <w:sz w:val="32"/>
          <w:szCs w:val="32"/>
          <w:shd w:val="clear" w:color="auto" w:fill="FFFFFF"/>
        </w:rPr>
      </w:pPr>
      <w:r>
        <w:rPr>
          <w:rStyle w:val="a6"/>
          <w:sz w:val="32"/>
          <w:szCs w:val="32"/>
          <w:shd w:val="clear" w:color="auto" w:fill="FFFFFF"/>
        </w:rPr>
        <w:t>Костикова Кристина</w:t>
      </w:r>
    </w:p>
    <w:p w:rsidR="00C67662" w:rsidRPr="00C67662" w:rsidRDefault="00C67662" w:rsidP="00C67662">
      <w:pPr>
        <w:rPr>
          <w:rStyle w:val="a6"/>
          <w:sz w:val="32"/>
          <w:szCs w:val="32"/>
          <w:shd w:val="clear" w:color="auto" w:fill="FFFFFF"/>
        </w:rPr>
      </w:pPr>
      <w:proofErr w:type="spellStart"/>
      <w:r>
        <w:rPr>
          <w:rStyle w:val="a6"/>
          <w:sz w:val="32"/>
          <w:szCs w:val="32"/>
          <w:shd w:val="clear" w:color="auto" w:fill="FFFFFF"/>
        </w:rPr>
        <w:t>Карловская</w:t>
      </w:r>
      <w:proofErr w:type="spellEnd"/>
      <w:r>
        <w:rPr>
          <w:rStyle w:val="a6"/>
          <w:sz w:val="32"/>
          <w:szCs w:val="32"/>
          <w:shd w:val="clear" w:color="auto" w:fill="FFFFFF"/>
        </w:rPr>
        <w:t xml:space="preserve"> Янина</w:t>
      </w:r>
    </w:p>
    <w:p w:rsidR="00C67662" w:rsidRPr="00C67662" w:rsidRDefault="00C67662" w:rsidP="00C67662">
      <w:pPr>
        <w:rPr>
          <w:rStyle w:val="a6"/>
          <w:sz w:val="32"/>
          <w:szCs w:val="32"/>
          <w:shd w:val="clear" w:color="auto" w:fill="FFFFFF"/>
        </w:rPr>
      </w:pPr>
      <w:r>
        <w:rPr>
          <w:rStyle w:val="a6"/>
          <w:sz w:val="32"/>
          <w:szCs w:val="32"/>
          <w:shd w:val="clear" w:color="auto" w:fill="FFFFFF"/>
        </w:rPr>
        <w:t>Гагарина Дарья</w:t>
      </w:r>
    </w:p>
    <w:p w:rsidR="00C67662" w:rsidRPr="00C67662" w:rsidRDefault="00C67662" w:rsidP="00C67662">
      <w:pPr>
        <w:rPr>
          <w:rStyle w:val="a6"/>
          <w:sz w:val="32"/>
          <w:szCs w:val="32"/>
          <w:shd w:val="clear" w:color="auto" w:fill="FFFFFF"/>
        </w:rPr>
      </w:pPr>
      <w:r>
        <w:rPr>
          <w:rStyle w:val="a6"/>
          <w:sz w:val="32"/>
          <w:szCs w:val="32"/>
          <w:shd w:val="clear" w:color="auto" w:fill="FFFFFF"/>
        </w:rPr>
        <w:t>Шакина Раиса</w:t>
      </w:r>
    </w:p>
    <w:p w:rsidR="00C67662" w:rsidRPr="00C67662" w:rsidRDefault="00C67662" w:rsidP="00C67662">
      <w:pPr>
        <w:rPr>
          <w:rStyle w:val="a6"/>
          <w:sz w:val="32"/>
          <w:szCs w:val="32"/>
          <w:shd w:val="clear" w:color="auto" w:fill="FFFFFF"/>
        </w:rPr>
      </w:pPr>
      <w:proofErr w:type="spellStart"/>
      <w:r>
        <w:rPr>
          <w:rStyle w:val="a6"/>
          <w:sz w:val="32"/>
          <w:szCs w:val="32"/>
          <w:shd w:val="clear" w:color="auto" w:fill="FFFFFF"/>
        </w:rPr>
        <w:t>Мигаль</w:t>
      </w:r>
      <w:proofErr w:type="spellEnd"/>
      <w:r>
        <w:rPr>
          <w:rStyle w:val="a6"/>
          <w:sz w:val="32"/>
          <w:szCs w:val="32"/>
          <w:shd w:val="clear" w:color="auto" w:fill="FFFFFF"/>
        </w:rPr>
        <w:t xml:space="preserve"> Лидия</w:t>
      </w:r>
    </w:p>
    <w:p w:rsidR="00C67662" w:rsidRPr="00C67662" w:rsidRDefault="00C67662" w:rsidP="00C67662">
      <w:pPr>
        <w:rPr>
          <w:rStyle w:val="a6"/>
          <w:sz w:val="32"/>
          <w:szCs w:val="32"/>
          <w:shd w:val="clear" w:color="auto" w:fill="FFFFFF"/>
        </w:rPr>
      </w:pPr>
      <w:proofErr w:type="spellStart"/>
      <w:r>
        <w:rPr>
          <w:rStyle w:val="a6"/>
          <w:sz w:val="32"/>
          <w:szCs w:val="32"/>
          <w:shd w:val="clear" w:color="auto" w:fill="FFFFFF"/>
        </w:rPr>
        <w:t>Моськина</w:t>
      </w:r>
      <w:proofErr w:type="spellEnd"/>
      <w:r>
        <w:rPr>
          <w:rStyle w:val="a6"/>
          <w:sz w:val="32"/>
          <w:szCs w:val="32"/>
          <w:shd w:val="clear" w:color="auto" w:fill="FFFFFF"/>
        </w:rPr>
        <w:t xml:space="preserve"> Виолетта</w:t>
      </w:r>
    </w:p>
    <w:p w:rsidR="00C67662" w:rsidRPr="00C67662" w:rsidRDefault="00C67662" w:rsidP="00C67662">
      <w:pPr>
        <w:rPr>
          <w:rStyle w:val="a6"/>
          <w:sz w:val="32"/>
          <w:szCs w:val="32"/>
          <w:shd w:val="clear" w:color="auto" w:fill="FFFFFF"/>
        </w:rPr>
      </w:pPr>
      <w:r>
        <w:rPr>
          <w:rStyle w:val="a6"/>
          <w:sz w:val="32"/>
          <w:szCs w:val="32"/>
          <w:shd w:val="clear" w:color="auto" w:fill="FFFFFF"/>
        </w:rPr>
        <w:t>Никитина Екатерина</w:t>
      </w:r>
    </w:p>
    <w:p w:rsidR="00C67662" w:rsidRPr="00C67662" w:rsidRDefault="00C67662" w:rsidP="00C67662">
      <w:pPr>
        <w:rPr>
          <w:rStyle w:val="a6"/>
          <w:sz w:val="32"/>
          <w:szCs w:val="32"/>
          <w:shd w:val="clear" w:color="auto" w:fill="FFFFFF"/>
        </w:rPr>
      </w:pPr>
      <w:r>
        <w:rPr>
          <w:rStyle w:val="a6"/>
          <w:sz w:val="32"/>
          <w:szCs w:val="32"/>
          <w:shd w:val="clear" w:color="auto" w:fill="FFFFFF"/>
        </w:rPr>
        <w:t>Никулина Мария</w:t>
      </w:r>
    </w:p>
    <w:p w:rsidR="00C67662" w:rsidRPr="00C67662" w:rsidRDefault="00C67662" w:rsidP="00C67662">
      <w:pPr>
        <w:rPr>
          <w:rStyle w:val="a6"/>
          <w:sz w:val="32"/>
          <w:szCs w:val="32"/>
          <w:shd w:val="clear" w:color="auto" w:fill="FFFFFF"/>
        </w:rPr>
      </w:pPr>
      <w:proofErr w:type="spellStart"/>
      <w:r>
        <w:rPr>
          <w:rStyle w:val="a6"/>
          <w:sz w:val="32"/>
          <w:szCs w:val="32"/>
          <w:shd w:val="clear" w:color="auto" w:fill="FFFFFF"/>
        </w:rPr>
        <w:t>Калгина</w:t>
      </w:r>
      <w:proofErr w:type="spellEnd"/>
      <w:r>
        <w:rPr>
          <w:rStyle w:val="a6"/>
          <w:sz w:val="32"/>
          <w:szCs w:val="32"/>
          <w:shd w:val="clear" w:color="auto" w:fill="FFFFFF"/>
        </w:rPr>
        <w:t xml:space="preserve"> (Кушнир) Любовь</w:t>
      </w:r>
    </w:p>
    <w:p w:rsidR="00C67662" w:rsidRPr="00C67662" w:rsidRDefault="00C67662" w:rsidP="00C67662">
      <w:pPr>
        <w:rPr>
          <w:rStyle w:val="a6"/>
          <w:sz w:val="32"/>
          <w:szCs w:val="32"/>
          <w:shd w:val="clear" w:color="auto" w:fill="FFFFFF"/>
        </w:rPr>
      </w:pPr>
      <w:r>
        <w:rPr>
          <w:rStyle w:val="a6"/>
          <w:sz w:val="32"/>
          <w:szCs w:val="32"/>
          <w:shd w:val="clear" w:color="auto" w:fill="FFFFFF"/>
        </w:rPr>
        <w:t>Зайцева Мария</w:t>
      </w:r>
    </w:p>
    <w:p w:rsidR="00C67662" w:rsidRPr="00C67662" w:rsidRDefault="00C67662" w:rsidP="00C67662">
      <w:pPr>
        <w:rPr>
          <w:rStyle w:val="a6"/>
          <w:sz w:val="32"/>
          <w:szCs w:val="32"/>
          <w:shd w:val="clear" w:color="auto" w:fill="FFFFFF"/>
        </w:rPr>
      </w:pPr>
      <w:r>
        <w:rPr>
          <w:rStyle w:val="a6"/>
          <w:sz w:val="32"/>
          <w:szCs w:val="32"/>
          <w:shd w:val="clear" w:color="auto" w:fill="FFFFFF"/>
        </w:rPr>
        <w:t>Мороз Кристина</w:t>
      </w:r>
    </w:p>
    <w:p w:rsidR="00C67662" w:rsidRPr="00C67662" w:rsidRDefault="00C67662" w:rsidP="00C67662">
      <w:pPr>
        <w:rPr>
          <w:rStyle w:val="a6"/>
          <w:sz w:val="32"/>
          <w:szCs w:val="32"/>
          <w:shd w:val="clear" w:color="auto" w:fill="FFFFFF"/>
        </w:rPr>
      </w:pPr>
      <w:proofErr w:type="spellStart"/>
      <w:r>
        <w:rPr>
          <w:rStyle w:val="a6"/>
          <w:sz w:val="32"/>
          <w:szCs w:val="32"/>
          <w:shd w:val="clear" w:color="auto" w:fill="FFFFFF"/>
        </w:rPr>
        <w:t>Романенкова</w:t>
      </w:r>
      <w:proofErr w:type="spellEnd"/>
      <w:r>
        <w:rPr>
          <w:rStyle w:val="a6"/>
          <w:sz w:val="32"/>
          <w:szCs w:val="32"/>
          <w:shd w:val="clear" w:color="auto" w:fill="FFFFFF"/>
        </w:rPr>
        <w:t xml:space="preserve"> Александра</w:t>
      </w:r>
    </w:p>
    <w:p w:rsidR="00277E5C" w:rsidRPr="00C67662" w:rsidRDefault="00C67662" w:rsidP="00C67662">
      <w:pPr>
        <w:rPr>
          <w:rStyle w:val="a6"/>
          <w:b/>
          <w:sz w:val="32"/>
          <w:szCs w:val="32"/>
          <w:shd w:val="clear" w:color="auto" w:fill="FFFFFF"/>
        </w:rPr>
      </w:pPr>
      <w:r>
        <w:rPr>
          <w:rStyle w:val="a6"/>
          <w:sz w:val="32"/>
          <w:szCs w:val="32"/>
          <w:shd w:val="clear" w:color="auto" w:fill="FFFFFF"/>
        </w:rPr>
        <w:t>Костикова Кристина</w:t>
      </w:r>
    </w:p>
    <w:p w:rsidR="00277E5C" w:rsidRPr="00277E5C" w:rsidRDefault="00277E5C" w:rsidP="00277E5C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6"/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</w:p>
    <w:p w:rsidR="00277E5C" w:rsidRPr="00277E5C" w:rsidRDefault="00277E5C" w:rsidP="00277E5C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6"/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</w:p>
    <w:p w:rsidR="00277E5C" w:rsidRPr="00277E5C" w:rsidRDefault="00277E5C" w:rsidP="00277E5C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6"/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</w:p>
    <w:p w:rsidR="00606050" w:rsidRDefault="00606050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6"/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606050" w:rsidRDefault="0056483E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right"/>
      </w:pPr>
      <w:r>
        <w:rPr>
          <w:rStyle w:val="a6"/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br/>
      </w:r>
      <w:r>
        <w:rPr>
          <w:rStyle w:val="a6"/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br/>
      </w:r>
      <w:r>
        <w:rPr>
          <w:rStyle w:val="a6"/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br/>
      </w:r>
      <w:r>
        <w:rPr>
          <w:rStyle w:val="a6"/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br/>
      </w:r>
      <w:r>
        <w:rPr>
          <w:rStyle w:val="a6"/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br/>
      </w:r>
      <w:r>
        <w:rPr>
          <w:rStyle w:val="a6"/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br/>
      </w:r>
    </w:p>
    <w:sectPr w:rsidR="00606050">
      <w:headerReference w:type="default" r:id="rId17"/>
      <w:footerReference w:type="default" r:id="rId18"/>
      <w:pgSz w:w="11900" w:h="16840"/>
      <w:pgMar w:top="180" w:right="566" w:bottom="180" w:left="720" w:header="163" w:footer="3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209" w:rsidRDefault="00BC2209">
      <w:r>
        <w:separator/>
      </w:r>
    </w:p>
  </w:endnote>
  <w:endnote w:type="continuationSeparator" w:id="0">
    <w:p w:rsidR="00BC2209" w:rsidRDefault="00BC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050" w:rsidRDefault="0056483E">
    <w:pPr>
      <w:pStyle w:val="a5"/>
      <w:jc w:val="center"/>
      <w:rPr>
        <w:color w:val="000080"/>
        <w:sz w:val="16"/>
        <w:szCs w:val="16"/>
        <w:u w:color="000080"/>
      </w:rPr>
    </w:pPr>
    <w:r>
      <w:rPr>
        <w:color w:val="000080"/>
        <w:sz w:val="16"/>
        <w:szCs w:val="16"/>
        <w:u w:color="000080"/>
      </w:rPr>
      <w:t xml:space="preserve">“ЖЕНСКАЯ ВОЛЕЙБОЛЬНАЯ </w:t>
    </w:r>
    <w:proofErr w:type="gramStart"/>
    <w:r>
      <w:rPr>
        <w:color w:val="000080"/>
        <w:sz w:val="16"/>
        <w:szCs w:val="16"/>
        <w:u w:color="000080"/>
      </w:rPr>
      <w:t xml:space="preserve">ЛИГА”  </w:t>
    </w:r>
    <w:r w:rsidR="003459FF">
      <w:rPr>
        <w:color w:val="000080"/>
        <w:sz w:val="16"/>
        <w:szCs w:val="16"/>
        <w:u w:color="000080"/>
      </w:rPr>
      <w:t>ОСЕННИЙ</w:t>
    </w:r>
    <w:proofErr w:type="gramEnd"/>
    <w:r>
      <w:rPr>
        <w:color w:val="000080"/>
        <w:sz w:val="16"/>
        <w:szCs w:val="16"/>
        <w:u w:color="000080"/>
      </w:rPr>
      <w:t xml:space="preserve"> СЕЗОН  2025 г.</w:t>
    </w:r>
  </w:p>
  <w:p w:rsidR="00606050" w:rsidRDefault="0056483E">
    <w:pPr>
      <w:pStyle w:val="a5"/>
      <w:jc w:val="center"/>
    </w:pPr>
    <w:r>
      <w:rPr>
        <w:color w:val="000080"/>
        <w:sz w:val="16"/>
        <w:szCs w:val="16"/>
        <w:u w:color="000080"/>
      </w:rPr>
      <w:t>Полное или частичное копирование разрешено только при письменном согласовании с организационным комитетом ЖВЛ.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209" w:rsidRDefault="00BC2209">
      <w:r>
        <w:separator/>
      </w:r>
    </w:p>
  </w:footnote>
  <w:footnote w:type="continuationSeparator" w:id="0">
    <w:p w:rsidR="00BC2209" w:rsidRDefault="00BC2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050" w:rsidRDefault="0056483E">
    <w:pPr>
      <w:pStyle w:val="a4"/>
    </w:pPr>
    <w:r>
      <w:fldChar w:fldCharType="begin"/>
    </w:r>
    <w:r>
      <w:instrText xml:space="preserve"> PAGE </w:instrText>
    </w:r>
    <w:r>
      <w:fldChar w:fldCharType="separate"/>
    </w:r>
    <w:r w:rsidR="007361F0">
      <w:rPr>
        <w:noProof/>
      </w:rPr>
      <w:t>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50"/>
    <w:rsid w:val="0001549B"/>
    <w:rsid w:val="00277E5C"/>
    <w:rsid w:val="00282623"/>
    <w:rsid w:val="002C1BED"/>
    <w:rsid w:val="003459FF"/>
    <w:rsid w:val="003B2AB8"/>
    <w:rsid w:val="0056483E"/>
    <w:rsid w:val="00606050"/>
    <w:rsid w:val="007361F0"/>
    <w:rsid w:val="007D0642"/>
    <w:rsid w:val="00A40665"/>
    <w:rsid w:val="00BC2209"/>
    <w:rsid w:val="00C6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C8A6"/>
  <w15:docId w15:val="{558E5F45-A51E-474B-8B07-5CBD9CCA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a6"/>
    <w:rPr>
      <w:outline w:val="0"/>
      <w:color w:val="0000FF"/>
      <w:u w:val="single" w:color="0000FF"/>
      <w:lang w:val="ru-RU"/>
    </w:rPr>
  </w:style>
  <w:style w:type="character" w:customStyle="1" w:styleId="Hyperlink2">
    <w:name w:val="Hyperlink.2"/>
    <w:basedOn w:val="a6"/>
    <w:rPr>
      <w:outline w:val="0"/>
      <w:color w:val="0000FF"/>
      <w:u w:val="single" w:color="0000FF"/>
    </w:rPr>
  </w:style>
  <w:style w:type="character" w:customStyle="1" w:styleId="Hyperlink3">
    <w:name w:val="Hyperlink.3"/>
    <w:basedOn w:val="a6"/>
  </w:style>
  <w:style w:type="paragraph" w:customStyle="1" w:styleId="a7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olleyball32" TargetMode="External"/><Relationship Id="rId13" Type="http://schemas.openxmlformats.org/officeDocument/2006/relationships/hyperlink" Target="http://www.volleyball32.ru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volleyball32.ru" TargetMode="External"/><Relationship Id="rId12" Type="http://schemas.openxmlformats.org/officeDocument/2006/relationships/hyperlink" Target="http://www.volleyball32.ru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volleyball32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volleyball32.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vk.com/volleyball32" TargetMode="External"/><Relationship Id="rId10" Type="http://schemas.openxmlformats.org/officeDocument/2006/relationships/hyperlink" Target="http://vk.com/volleyball32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volleyball32.ru" TargetMode="External"/><Relationship Id="rId14" Type="http://schemas.openxmlformats.org/officeDocument/2006/relationships/hyperlink" Target="http://vk.com/volleyball32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2617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2</cp:revision>
  <dcterms:created xsi:type="dcterms:W3CDTF">2025-08-02T09:04:00Z</dcterms:created>
  <dcterms:modified xsi:type="dcterms:W3CDTF">2025-08-02T09:04:00Z</dcterms:modified>
</cp:coreProperties>
</file>